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EB2BA" w14:textId="77777777" w:rsidR="00E96A90" w:rsidRPr="00E96A90" w:rsidRDefault="00E96A90" w:rsidP="00E96A90">
      <w:pPr>
        <w:widowControl w:val="0"/>
        <w:autoSpaceDE w:val="0"/>
        <w:autoSpaceDN w:val="0"/>
        <w:adjustRightInd w:val="0"/>
        <w:spacing w:after="240"/>
        <w:rPr>
          <w:rFonts w:cs="Helvetica"/>
          <w:bCs/>
        </w:rPr>
      </w:pP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sidRPr="00E96A90">
        <w:rPr>
          <w:rFonts w:cs="Helvetica"/>
          <w:bCs/>
        </w:rPr>
        <w:t>File: BDA</w:t>
      </w:r>
    </w:p>
    <w:p w14:paraId="70BB77F0" w14:textId="77777777" w:rsidR="00E96A90" w:rsidRPr="00E96A90" w:rsidRDefault="00E96A90" w:rsidP="00E96A90">
      <w:pPr>
        <w:widowControl w:val="0"/>
        <w:autoSpaceDE w:val="0"/>
        <w:autoSpaceDN w:val="0"/>
        <w:adjustRightInd w:val="0"/>
        <w:spacing w:after="240"/>
        <w:jc w:val="center"/>
        <w:rPr>
          <w:rFonts w:cs="Times"/>
        </w:rPr>
      </w:pPr>
      <w:r w:rsidRPr="00E96A90">
        <w:rPr>
          <w:rFonts w:cs="Helvetica"/>
          <w:b/>
          <w:bCs/>
        </w:rPr>
        <w:t>Board Organizational Meeting</w:t>
      </w:r>
    </w:p>
    <w:p w14:paraId="62F52174" w14:textId="77777777" w:rsidR="00E96A90" w:rsidRPr="00E96A90" w:rsidRDefault="00E96A90" w:rsidP="00E96A90">
      <w:pPr>
        <w:widowControl w:val="0"/>
        <w:autoSpaceDE w:val="0"/>
        <w:autoSpaceDN w:val="0"/>
        <w:adjustRightInd w:val="0"/>
        <w:spacing w:after="240"/>
        <w:rPr>
          <w:rFonts w:cs="Times"/>
        </w:rPr>
      </w:pPr>
      <w:r w:rsidRPr="00E96A90">
        <w:rPr>
          <w:rFonts w:cs="Helvetica"/>
        </w:rPr>
        <w:t>The Board shall meet biennially for the purpose of selecting officers.</w:t>
      </w:r>
    </w:p>
    <w:p w14:paraId="7111554D" w14:textId="77777777" w:rsidR="00E96A90" w:rsidRPr="00E96A90" w:rsidRDefault="00E96A90" w:rsidP="00E96A90">
      <w:pPr>
        <w:widowControl w:val="0"/>
        <w:autoSpaceDE w:val="0"/>
        <w:autoSpaceDN w:val="0"/>
        <w:adjustRightInd w:val="0"/>
        <w:spacing w:after="240"/>
        <w:rPr>
          <w:rFonts w:cs="Times"/>
        </w:rPr>
      </w:pPr>
      <w:r w:rsidRPr="00E96A90">
        <w:rPr>
          <w:rFonts w:cs="Helvetica"/>
        </w:rPr>
        <w:t>The following officers, in order, shall be elected from the membership: president, vice president, secretary and treasurer. Voting shall be by roll call. The president and vice president may be elected by secret ballot, if the Board so determines.</w:t>
      </w:r>
    </w:p>
    <w:p w14:paraId="410255F8" w14:textId="77777777" w:rsidR="00E96A90" w:rsidRPr="00E96A90" w:rsidRDefault="00E96A90" w:rsidP="00E96A90">
      <w:pPr>
        <w:widowControl w:val="0"/>
        <w:autoSpaceDE w:val="0"/>
        <w:autoSpaceDN w:val="0"/>
        <w:adjustRightInd w:val="0"/>
        <w:spacing w:after="240"/>
        <w:rPr>
          <w:rFonts w:cs="Times"/>
        </w:rPr>
      </w:pPr>
      <w:r w:rsidRPr="00E96A90">
        <w:rPr>
          <w:rFonts w:cs="Helvetica"/>
        </w:rPr>
        <w:t>Officers shall serve two-year terms unless their terms of office as school board members expire earlier in which case their offices similarly shall expire.</w:t>
      </w:r>
    </w:p>
    <w:p w14:paraId="11A8F39F" w14:textId="77777777" w:rsidR="00E96A90" w:rsidRDefault="00E96A90" w:rsidP="00E96A90">
      <w:pPr>
        <w:widowControl w:val="0"/>
        <w:autoSpaceDE w:val="0"/>
        <w:autoSpaceDN w:val="0"/>
        <w:adjustRightInd w:val="0"/>
        <w:spacing w:after="240"/>
        <w:rPr>
          <w:rFonts w:cs="Helvetica"/>
        </w:rPr>
      </w:pPr>
      <w:r w:rsidRPr="00E96A90">
        <w:rPr>
          <w:rFonts w:cs="Helvetica"/>
        </w:rPr>
        <w:t>Such other items of business shall then be considered by the Board as are scheduled on the agenda.</w:t>
      </w:r>
    </w:p>
    <w:p w14:paraId="1996DD27" w14:textId="77777777" w:rsidR="00693BB5" w:rsidRDefault="00693BB5" w:rsidP="00693BB5">
      <w:pPr>
        <w:widowControl w:val="0"/>
        <w:autoSpaceDE w:val="0"/>
        <w:autoSpaceDN w:val="0"/>
        <w:adjustRightInd w:val="0"/>
        <w:spacing w:after="260"/>
        <w:rPr>
          <w:rFonts w:cs="Arial"/>
          <w:color w:val="0E0E0E"/>
        </w:rPr>
      </w:pPr>
      <w:r w:rsidRPr="00693BB5">
        <w:rPr>
          <w:rFonts w:cs="Arial"/>
          <w:bCs/>
          <w:color w:val="0E0E0E"/>
        </w:rPr>
        <w:t>Office or resignation</w:t>
      </w:r>
    </w:p>
    <w:p w14:paraId="4BAED219" w14:textId="77777777" w:rsidR="00693BB5" w:rsidRPr="00693BB5" w:rsidRDefault="00693BB5" w:rsidP="00693BB5">
      <w:pPr>
        <w:widowControl w:val="0"/>
        <w:autoSpaceDE w:val="0"/>
        <w:autoSpaceDN w:val="0"/>
        <w:adjustRightInd w:val="0"/>
        <w:spacing w:after="260"/>
        <w:rPr>
          <w:rFonts w:cs="Arial"/>
          <w:color w:val="0E0E0E"/>
        </w:rPr>
      </w:pPr>
      <w:r w:rsidRPr="00693BB5">
        <w:rPr>
          <w:rFonts w:cs="Arial"/>
          <w:color w:val="0E0E0E"/>
        </w:rPr>
        <w:t>Should one or more officers of the Board resign, the Board shall select another member or members to fill the vacant office or offices as provided by law, using the procedures described above. A new officer shall assume appropriate duties immediately upon selection.</w:t>
      </w:r>
    </w:p>
    <w:p w14:paraId="0CBED404" w14:textId="6D529C6D" w:rsidR="00E96A90" w:rsidRDefault="00E57CAE" w:rsidP="00E96A90">
      <w:pPr>
        <w:widowControl w:val="0"/>
        <w:autoSpaceDE w:val="0"/>
        <w:autoSpaceDN w:val="0"/>
        <w:adjustRightInd w:val="0"/>
        <w:spacing w:after="240"/>
        <w:rPr>
          <w:rFonts w:cs="Helvetica"/>
        </w:rPr>
      </w:pPr>
      <w:r>
        <w:rPr>
          <w:rFonts w:cs="Helvetica"/>
        </w:rPr>
        <w:t>Adopted: March 18, 2015</w:t>
      </w:r>
      <w:bookmarkStart w:id="0" w:name="_GoBack"/>
      <w:bookmarkEnd w:id="0"/>
    </w:p>
    <w:p w14:paraId="0FD84325" w14:textId="77777777" w:rsidR="00E96A90" w:rsidRPr="00E96A90" w:rsidRDefault="00E96A90" w:rsidP="00E96A90">
      <w:pPr>
        <w:widowControl w:val="0"/>
        <w:autoSpaceDE w:val="0"/>
        <w:autoSpaceDN w:val="0"/>
        <w:adjustRightInd w:val="0"/>
        <w:rPr>
          <w:rFonts w:cs="Times"/>
        </w:rPr>
      </w:pPr>
      <w:r w:rsidRPr="00E96A90">
        <w:rPr>
          <w:rFonts w:cs="Helvetica"/>
        </w:rPr>
        <w:t>LEGAL REFS</w:t>
      </w:r>
      <w:proofErr w:type="gramStart"/>
      <w:r w:rsidRPr="00E96A90">
        <w:rPr>
          <w:rFonts w:cs="Helvetica"/>
        </w:rPr>
        <w:t>.:</w:t>
      </w:r>
      <w:proofErr w:type="gramEnd"/>
      <w:r w:rsidRPr="00E96A90">
        <w:rPr>
          <w:rFonts w:cs="Helvetica"/>
        </w:rPr>
        <w:t xml:space="preserve"> </w:t>
      </w:r>
      <w:r>
        <w:rPr>
          <w:rFonts w:cs="Helvetica"/>
        </w:rPr>
        <w:tab/>
      </w:r>
      <w:r w:rsidRPr="00E96A90">
        <w:rPr>
          <w:rFonts w:cs="Helvetica"/>
        </w:rPr>
        <w:t xml:space="preserve">C.R.S. 22-5-105 </w:t>
      </w:r>
      <w:r w:rsidRPr="00E96A90">
        <w:rPr>
          <w:rFonts w:cs="Helvetica"/>
          <w:i/>
          <w:iCs/>
        </w:rPr>
        <w:t>(organization of BOCES - meetings)</w:t>
      </w:r>
    </w:p>
    <w:p w14:paraId="7694A3ED" w14:textId="77777777" w:rsidR="00E96A90" w:rsidRPr="00E96A90" w:rsidRDefault="00E96A90" w:rsidP="00E96A90">
      <w:pPr>
        <w:widowControl w:val="0"/>
        <w:autoSpaceDE w:val="0"/>
        <w:autoSpaceDN w:val="0"/>
        <w:adjustRightInd w:val="0"/>
        <w:rPr>
          <w:rFonts w:cs="Times"/>
        </w:rPr>
      </w:pPr>
      <w:r>
        <w:rPr>
          <w:rFonts w:cs="Helvetica"/>
        </w:rPr>
        <w:tab/>
      </w:r>
      <w:r>
        <w:rPr>
          <w:rFonts w:cs="Helvetica"/>
        </w:rPr>
        <w:tab/>
      </w:r>
      <w:r>
        <w:rPr>
          <w:rFonts w:cs="Helvetica"/>
        </w:rPr>
        <w:tab/>
      </w:r>
      <w:r w:rsidRPr="00E96A90">
        <w:rPr>
          <w:rFonts w:cs="Helvetica"/>
        </w:rPr>
        <w:t xml:space="preserve">C.R.S. 22-32-108 </w:t>
      </w:r>
      <w:r w:rsidRPr="00E96A90">
        <w:rPr>
          <w:rFonts w:cs="Helvetica"/>
          <w:i/>
          <w:iCs/>
        </w:rPr>
        <w:t>(meetings of the board)</w:t>
      </w:r>
    </w:p>
    <w:p w14:paraId="3F61B1DC" w14:textId="77777777" w:rsidR="003063AA" w:rsidRPr="00E96A90" w:rsidRDefault="003063AA"/>
    <w:sectPr w:rsidR="003063AA" w:rsidRPr="00E96A90"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90"/>
    <w:rsid w:val="003063AA"/>
    <w:rsid w:val="00693BB5"/>
    <w:rsid w:val="00E57CAE"/>
    <w:rsid w:val="00E9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A63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A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A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Macintosh Word</Application>
  <DocSecurity>0</DocSecurity>
  <Lines>7</Lines>
  <Paragraphs>2</Paragraphs>
  <ScaleCrop>false</ScaleCrop>
  <Company>San Luis Valley BOCES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dcterms:created xsi:type="dcterms:W3CDTF">2014-03-09T22:33:00Z</dcterms:created>
  <dcterms:modified xsi:type="dcterms:W3CDTF">2015-03-21T21:31:00Z</dcterms:modified>
</cp:coreProperties>
</file>