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9C28E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ab/>
      </w:r>
      <w:r w:rsidRPr="00EE60E0">
        <w:rPr>
          <w:rFonts w:cs="Times New Roman"/>
        </w:rPr>
        <w:tab/>
      </w:r>
      <w:r w:rsidRPr="00EE60E0">
        <w:rPr>
          <w:rFonts w:cs="Times New Roman"/>
        </w:rPr>
        <w:tab/>
      </w:r>
      <w:r w:rsidRPr="00EE60E0">
        <w:rPr>
          <w:rFonts w:cs="Times New Roman"/>
        </w:rPr>
        <w:tab/>
      </w:r>
      <w:r w:rsidRPr="00EE60E0">
        <w:rPr>
          <w:rFonts w:cs="Times New Roman"/>
        </w:rPr>
        <w:tab/>
      </w:r>
      <w:r w:rsidRPr="00EE60E0">
        <w:rPr>
          <w:rFonts w:cs="Times New Roman"/>
        </w:rPr>
        <w:tab/>
      </w:r>
      <w:r w:rsidRPr="00EE60E0">
        <w:rPr>
          <w:rFonts w:cs="Times New Roman"/>
        </w:rPr>
        <w:tab/>
      </w:r>
      <w:r w:rsidRPr="00EE60E0">
        <w:rPr>
          <w:rFonts w:cs="Times New Roman"/>
        </w:rPr>
        <w:tab/>
      </w:r>
      <w:r w:rsidRPr="00EE60E0">
        <w:rPr>
          <w:rFonts w:cs="Times New Roman"/>
        </w:rPr>
        <w:tab/>
      </w:r>
      <w:r w:rsidRPr="00EE60E0">
        <w:rPr>
          <w:rFonts w:cs="Times New Roman"/>
        </w:rPr>
        <w:tab/>
        <w:t>File: DAB*</w:t>
      </w:r>
    </w:p>
    <w:p w14:paraId="4409A338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0C768D2" w14:textId="77777777" w:rsidR="00EE60E0" w:rsidRPr="00EE60E0" w:rsidRDefault="00EE60E0" w:rsidP="00EE60E0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EE60E0">
        <w:rPr>
          <w:rFonts w:cs="Times New Roman"/>
          <w:b/>
        </w:rPr>
        <w:t>Financial Administration</w:t>
      </w:r>
    </w:p>
    <w:p w14:paraId="3D0D1316" w14:textId="77777777" w:rsidR="00EE60E0" w:rsidRPr="00EE60E0" w:rsidRDefault="00EE60E0" w:rsidP="00EE60E0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39A201D1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With respect to the actual, ongoing financial condition and activities of the BOCES,</w:t>
      </w:r>
    </w:p>
    <w:p w14:paraId="172C8C11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the executive director shall not cause or allow fiscal jeopardy or a material deviation</w:t>
      </w:r>
    </w:p>
    <w:p w14:paraId="23061330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from the annual budget or any budget policies adopted by the Board, or any fiscal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condition that is inconsistent with achieving the BOCES’s objectives.</w:t>
      </w:r>
    </w:p>
    <w:p w14:paraId="3B1AD5F4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F8ED05A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EE60E0">
        <w:rPr>
          <w:rFonts w:cs="Times New Roman"/>
          <w:b/>
        </w:rPr>
        <w:t>Expending BOCES funds</w:t>
      </w:r>
    </w:p>
    <w:p w14:paraId="74DBD6F2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0D20258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The executive director shall take reasonable steps to ensure that only funds that</w:t>
      </w:r>
    </w:p>
    <w:p w14:paraId="03B0AA56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have been received in the fiscal year to date are expended, unless authorized by</w:t>
      </w:r>
    </w:p>
    <w:p w14:paraId="2B8359D8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Board resolution.</w:t>
      </w:r>
    </w:p>
    <w:p w14:paraId="691A7A93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7DD41B4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EE60E0">
        <w:rPr>
          <w:rFonts w:cs="Times New Roman"/>
          <w:b/>
        </w:rPr>
        <w:t>Reporting to Board and community</w:t>
      </w:r>
    </w:p>
    <w:p w14:paraId="3E2E6A3C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5AE6374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EE60E0">
        <w:rPr>
          <w:rFonts w:cs="Times New Roman"/>
          <w:b/>
        </w:rPr>
        <w:t>Audits</w:t>
      </w:r>
    </w:p>
    <w:p w14:paraId="5E2A22F2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BEA471D" w14:textId="506659C9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EE60E0">
        <w:rPr>
          <w:rFonts w:cs="Times New Roman"/>
        </w:rPr>
        <w:t>All BOCES funds and accounts shall be audited by an independent auditor annually</w:t>
      </w:r>
      <w:r w:rsidR="007151B1">
        <w:rPr>
          <w:rFonts w:cs="Times New Roman"/>
        </w:rPr>
        <w:t xml:space="preserve"> </w:t>
      </w:r>
      <w:r w:rsidRPr="00EE60E0">
        <w:rPr>
          <w:rFonts w:cs="Times New Roman"/>
        </w:rPr>
        <w:t>in accordance with state law</w:t>
      </w:r>
      <w:proofErr w:type="gramEnd"/>
      <w:r w:rsidRPr="00EE60E0">
        <w:rPr>
          <w:rFonts w:cs="Times New Roman"/>
        </w:rPr>
        <w:t xml:space="preserve">. 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Timely and appropriate corrective actions shall be</w:t>
      </w:r>
      <w:r w:rsidR="007151B1">
        <w:rPr>
          <w:rFonts w:cs="Times New Roman"/>
        </w:rPr>
        <w:t xml:space="preserve"> </w:t>
      </w:r>
      <w:r w:rsidRPr="00EE60E0">
        <w:rPr>
          <w:rFonts w:cs="Times New Roman"/>
        </w:rPr>
        <w:t xml:space="preserve">taken in </w:t>
      </w:r>
      <w:r w:rsidR="0033353C">
        <w:rPr>
          <w:rFonts w:cs="Times New Roman"/>
        </w:rPr>
        <w:t xml:space="preserve">accordance with any </w:t>
      </w:r>
      <w:r w:rsidRPr="00EE60E0">
        <w:rPr>
          <w:rFonts w:cs="Times New Roman"/>
        </w:rPr>
        <w:t>external audit findings.</w:t>
      </w:r>
    </w:p>
    <w:p w14:paraId="55B6E1A6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3FB8D65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The Board shall receive all audit reports and be informed of all corrective actions</w:t>
      </w:r>
    </w:p>
    <w:p w14:paraId="446C51B4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taken.</w:t>
      </w:r>
    </w:p>
    <w:p w14:paraId="0A874375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233838C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EE60E0">
        <w:rPr>
          <w:rFonts w:cs="Times New Roman"/>
          <w:b/>
        </w:rPr>
        <w:t>Financial reports</w:t>
      </w:r>
    </w:p>
    <w:p w14:paraId="0D4A5380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7720D79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The executive director or designee shall prepare and submit to the Board each time</w:t>
      </w:r>
    </w:p>
    <w:p w14:paraId="6D7BBFB9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EE60E0">
        <w:rPr>
          <w:rFonts w:cs="Times New Roman"/>
        </w:rPr>
        <w:t>the</w:t>
      </w:r>
      <w:proofErr w:type="gramEnd"/>
      <w:r w:rsidRPr="00EE60E0">
        <w:rPr>
          <w:rFonts w:cs="Times New Roman"/>
        </w:rPr>
        <w:t xml:space="preserve"> B</w:t>
      </w:r>
      <w:r w:rsidR="0023161F">
        <w:rPr>
          <w:rFonts w:cs="Times New Roman"/>
        </w:rPr>
        <w:t>oard meets a d</w:t>
      </w:r>
      <w:r w:rsidRPr="00EE60E0">
        <w:rPr>
          <w:rFonts w:cs="Times New Roman"/>
        </w:rPr>
        <w:t>isbursements report.</w:t>
      </w:r>
    </w:p>
    <w:p w14:paraId="3F7718F7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7057FD7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The executive director</w:t>
      </w:r>
      <w:r w:rsidR="0023161F">
        <w:rPr>
          <w:rFonts w:cs="Times New Roman"/>
        </w:rPr>
        <w:t xml:space="preserve"> or designee shall prepare and post to the agency website a </w:t>
      </w:r>
      <w:r w:rsidRPr="00EE60E0">
        <w:rPr>
          <w:rFonts w:cs="Times New Roman"/>
        </w:rPr>
        <w:t>quarterly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fiscal actions report of all BOCES funds. The quarterly report shall include:</w:t>
      </w:r>
    </w:p>
    <w:p w14:paraId="09063938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ECDD237" w14:textId="77777777" w:rsidR="00EE60E0" w:rsidRPr="00EE60E0" w:rsidRDefault="00EE60E0" w:rsidP="00EE60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proofErr w:type="gramStart"/>
      <w:r w:rsidRPr="00EE60E0">
        <w:rPr>
          <w:rFonts w:cs="Times New Roman"/>
        </w:rPr>
        <w:t>the</w:t>
      </w:r>
      <w:proofErr w:type="gramEnd"/>
      <w:r w:rsidRPr="00EE60E0">
        <w:rPr>
          <w:rFonts w:cs="Times New Roman"/>
        </w:rPr>
        <w:t xml:space="preserve"> ac</w:t>
      </w:r>
      <w:r w:rsidR="0023161F">
        <w:rPr>
          <w:rFonts w:cs="Times New Roman"/>
        </w:rPr>
        <w:t xml:space="preserve">tual amounts spent </w:t>
      </w:r>
      <w:r w:rsidRPr="00EE60E0">
        <w:rPr>
          <w:rFonts w:cs="Times New Roman"/>
        </w:rPr>
        <w:t>as of the date of the report from each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of the funds budgeted by the BOCES for the fiscal year, expressed as dollar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amounts and as percentages of the annual budget</w:t>
      </w:r>
    </w:p>
    <w:p w14:paraId="49065CA6" w14:textId="77777777" w:rsidR="00EE60E0" w:rsidRPr="00EE60E0" w:rsidRDefault="00EE60E0" w:rsidP="00EE60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proofErr w:type="gramStart"/>
      <w:r w:rsidRPr="00EE60E0">
        <w:rPr>
          <w:rFonts w:cs="Times New Roman"/>
        </w:rPr>
        <w:t>the</w:t>
      </w:r>
      <w:proofErr w:type="gramEnd"/>
      <w:r w:rsidRPr="00EE60E0">
        <w:rPr>
          <w:rFonts w:cs="Times New Roman"/>
        </w:rPr>
        <w:t xml:space="preserve"> ac</w:t>
      </w:r>
      <w:r w:rsidR="0023161F">
        <w:rPr>
          <w:rFonts w:cs="Times New Roman"/>
        </w:rPr>
        <w:t xml:space="preserve">tual amounts spent </w:t>
      </w:r>
      <w:r w:rsidRPr="00EE60E0">
        <w:rPr>
          <w:rFonts w:cs="Times New Roman"/>
        </w:rPr>
        <w:t>for each fund for the same period in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the preceding fiscal year, expressed as dollar amounts and as percentages of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the annual budget</w:t>
      </w:r>
    </w:p>
    <w:p w14:paraId="141D2FE3" w14:textId="77777777" w:rsidR="00EE60E0" w:rsidRPr="00EE60E0" w:rsidRDefault="00EE60E0" w:rsidP="00EE60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the expected year-end fund balances, expressed as dollar amounts and as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percentages of the annual budget</w:t>
      </w:r>
    </w:p>
    <w:p w14:paraId="3EC2DA4D" w14:textId="77777777" w:rsidR="00EE60E0" w:rsidRPr="00EE60E0" w:rsidRDefault="00EE60E0" w:rsidP="00EE60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a comparison of the expected year-end fund balances with the amount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budgeted for that fiscal year</w:t>
      </w:r>
    </w:p>
    <w:p w14:paraId="543D96B6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9CB9CAE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lastRenderedPageBreak/>
        <w:t>The format and basis for reporting shall be consistent with the adopted budget and</w:t>
      </w:r>
    </w:p>
    <w:p w14:paraId="7346B3DF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the past year’s generally accepted accounting procedures results.</w:t>
      </w:r>
    </w:p>
    <w:p w14:paraId="7A6F6B18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F6C65F1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EE60E0">
        <w:rPr>
          <w:rFonts w:cs="Times New Roman"/>
          <w:b/>
        </w:rPr>
        <w:t>Reconciliation report</w:t>
      </w:r>
    </w:p>
    <w:p w14:paraId="1C8F8986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99B8B48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The executive director or designee shall prepare for the Board an itemized</w:t>
      </w:r>
    </w:p>
    <w:p w14:paraId="6F3B2C6F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reconciliation between the fiscal year-end fund balances based on the budgetary</w:t>
      </w:r>
    </w:p>
    <w:p w14:paraId="4C249203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EE60E0">
        <w:rPr>
          <w:rFonts w:cs="Times New Roman"/>
        </w:rPr>
        <w:t>basis</w:t>
      </w:r>
      <w:proofErr w:type="gramEnd"/>
      <w:r w:rsidRPr="00EE60E0">
        <w:rPr>
          <w:rFonts w:cs="Times New Roman"/>
        </w:rPr>
        <w:t xml:space="preserve"> of accounting and the modified accrual basis of accounting. The reconciliation</w:t>
      </w:r>
    </w:p>
    <w:p w14:paraId="32026850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shall include, but is not limited to, the liability for accrued salaries and related</w:t>
      </w:r>
    </w:p>
    <w:p w14:paraId="21689C22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benefits. The reconciliation shall be included with the final version of the amended</w:t>
      </w:r>
    </w:p>
    <w:p w14:paraId="453A7A60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EE60E0">
        <w:rPr>
          <w:rFonts w:cs="Times New Roman"/>
        </w:rPr>
        <w:t>budget</w:t>
      </w:r>
      <w:proofErr w:type="gramEnd"/>
      <w:r w:rsidRPr="00EE60E0">
        <w:rPr>
          <w:rFonts w:cs="Times New Roman"/>
        </w:rPr>
        <w:t xml:space="preserve"> and the annual audited financial statements.</w:t>
      </w:r>
    </w:p>
    <w:p w14:paraId="6F758D4A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BBA369D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The Board shall receive all financial reports in a timely manner and be informed of all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corrective actions taken.</w:t>
      </w:r>
    </w:p>
    <w:p w14:paraId="01CDD9B7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125E931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The executive director or designee shall conduct quarterly financial reviews with the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Board using reports described above.</w:t>
      </w:r>
    </w:p>
    <w:p w14:paraId="366FE0FC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D16E867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The Board may request other financial reports as needed.</w:t>
      </w:r>
    </w:p>
    <w:p w14:paraId="72DEB4D8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</w:t>
      </w:r>
    </w:p>
    <w:p w14:paraId="64CCC55E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EE60E0">
        <w:rPr>
          <w:rFonts w:cs="Times New Roman"/>
          <w:b/>
        </w:rPr>
        <w:t>Oral notification</w:t>
      </w:r>
    </w:p>
    <w:p w14:paraId="1EBC8D94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29025DB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The executive director shall assure that immediate verbal notification be given to the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Board regarding any potential financial problem or any matter that may affect the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BOCES’s financial condition.</w:t>
      </w:r>
    </w:p>
    <w:p w14:paraId="2F091A27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B3D0A9C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EE60E0">
        <w:rPr>
          <w:rFonts w:cs="Times New Roman"/>
          <w:b/>
        </w:rPr>
        <w:t>Available to public</w:t>
      </w:r>
    </w:p>
    <w:p w14:paraId="3FCCBE3D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2CAB1383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EE60E0">
        <w:rPr>
          <w:rFonts w:cs="Times New Roman"/>
        </w:rPr>
        <w:t>All financial and audit reports shall be made available to the public and shall be</w:t>
      </w:r>
    </w:p>
    <w:p w14:paraId="3A184AE7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posted online in accordance with the Public School Financial Transparency Act. See</w:t>
      </w:r>
    </w:p>
    <w:p w14:paraId="50FE503E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exhibit DAB*-E.</w:t>
      </w:r>
    </w:p>
    <w:p w14:paraId="47592993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29CB815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proofErr w:type="gramStart"/>
      <w:r w:rsidRPr="00EE60E0">
        <w:rPr>
          <w:rFonts w:cs="Times New Roman"/>
          <w:b/>
        </w:rPr>
        <w:t>Legally-required</w:t>
      </w:r>
      <w:proofErr w:type="gramEnd"/>
      <w:r w:rsidRPr="00EE60E0">
        <w:rPr>
          <w:rFonts w:cs="Times New Roman"/>
          <w:b/>
        </w:rPr>
        <w:t xml:space="preserve"> reports</w:t>
      </w:r>
    </w:p>
    <w:p w14:paraId="114EC2A4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58DCC39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Reports and filings required by state and federal law and agencies shall be</w:t>
      </w:r>
    </w:p>
    <w:p w14:paraId="7BE0547C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accurately and timely filed.</w:t>
      </w:r>
    </w:p>
    <w:p w14:paraId="68161893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2B99F3D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EE60E0">
        <w:rPr>
          <w:rFonts w:cs="Times New Roman"/>
          <w:b/>
        </w:rPr>
        <w:t>Record keeping</w:t>
      </w:r>
    </w:p>
    <w:p w14:paraId="161EA6DA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0F3BBCF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Complete and accurate financial records shall be kept for all BOCES funds and</w:t>
      </w:r>
    </w:p>
    <w:p w14:paraId="1178BA09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accounts.</w:t>
      </w:r>
    </w:p>
    <w:p w14:paraId="5F85A9D5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5D143EC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EE60E0">
        <w:rPr>
          <w:rFonts w:cs="Times New Roman"/>
          <w:b/>
        </w:rPr>
        <w:t>Operating losses or deficits</w:t>
      </w:r>
    </w:p>
    <w:p w14:paraId="68276BA8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B59EB57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The executive director, as well as all fund directors, program directors, department</w:t>
      </w:r>
    </w:p>
    <w:p w14:paraId="53A6443E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heads</w:t>
      </w:r>
      <w:r w:rsidRPr="00EE60E0">
        <w:rPr>
          <w:rFonts w:cs="Times New Roman"/>
        </w:rPr>
        <w:t>, shall take all reasonable steps to identify funds,</w:t>
      </w:r>
      <w:r>
        <w:rPr>
          <w:rFonts w:cs="Times New Roman"/>
        </w:rPr>
        <w:t xml:space="preserve"> programs, departments</w:t>
      </w:r>
      <w:r w:rsidRPr="00EE60E0">
        <w:rPr>
          <w:rFonts w:cs="Times New Roman"/>
        </w:rPr>
        <w:t xml:space="preserve"> that may end the fiscal year with an operating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loss or deficit. A corrective action plan shall be developed and implemented within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30 days of such identification.</w:t>
      </w:r>
    </w:p>
    <w:p w14:paraId="2C94DDFC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614CFC1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The executive director, as well as all fund directors, program directors, department</w:t>
      </w:r>
    </w:p>
    <w:p w14:paraId="47731CB1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heads</w:t>
      </w:r>
      <w:r w:rsidRPr="00EE60E0">
        <w:rPr>
          <w:rFonts w:cs="Times New Roman"/>
        </w:rPr>
        <w:t>, shall develop and implement processes whereby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variations or deviations in cash flow, revenues or other important financial indicators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can be identified and dealt with in a timely manner.</w:t>
      </w:r>
    </w:p>
    <w:p w14:paraId="26209CA0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C25764C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EE60E0">
        <w:rPr>
          <w:rFonts w:cs="Times New Roman"/>
          <w:b/>
        </w:rPr>
        <w:t>Employee reporting</w:t>
      </w:r>
    </w:p>
    <w:p w14:paraId="54382916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The executive director shall develop and implement procedures to encourage all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BOCES employees to report suspected financial problems or wrongdoing. No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adverse employment decisions shall be taken in response to a good faith report by</w:t>
      </w:r>
    </w:p>
    <w:p w14:paraId="098D04EA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an employee.</w:t>
      </w:r>
    </w:p>
    <w:p w14:paraId="02024946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CC1A1C0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EE60E0">
        <w:rPr>
          <w:rFonts w:cs="Times New Roman"/>
          <w:b/>
        </w:rPr>
        <w:t>Contingency planning</w:t>
      </w:r>
    </w:p>
    <w:p w14:paraId="1B6719BF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D537A71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>The executive director or designee shall continually be aware of the financial and</w:t>
      </w:r>
    </w:p>
    <w:p w14:paraId="668D3AE2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EE60E0">
        <w:rPr>
          <w:rFonts w:cs="Times New Roman"/>
        </w:rPr>
        <w:t>political</w:t>
      </w:r>
      <w:proofErr w:type="gramEnd"/>
      <w:r w:rsidRPr="00EE60E0">
        <w:rPr>
          <w:rFonts w:cs="Times New Roman"/>
        </w:rPr>
        <w:t xml:space="preserve"> landscape both internally and externally and shall develop contingency plans</w:t>
      </w:r>
      <w:r>
        <w:rPr>
          <w:rFonts w:cs="Times New Roman"/>
        </w:rPr>
        <w:t xml:space="preserve"> </w:t>
      </w:r>
      <w:r w:rsidRPr="00EE60E0">
        <w:rPr>
          <w:rFonts w:cs="Times New Roman"/>
        </w:rPr>
        <w:t>against possible events.</w:t>
      </w:r>
    </w:p>
    <w:p w14:paraId="7B079D33" w14:textId="5719DF8A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6A18FEC" w14:textId="77777777" w:rsidR="00426A28" w:rsidRDefault="00426A28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F1AFB98" w14:textId="5932CC29" w:rsidR="00426A28" w:rsidRDefault="00426A28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20, 2016</w:t>
      </w:r>
      <w:bookmarkStart w:id="0" w:name="_GoBack"/>
      <w:bookmarkEnd w:id="0"/>
    </w:p>
    <w:p w14:paraId="6E26A8A2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C203979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B49C314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 w:rsidRPr="00EE60E0">
        <w:rPr>
          <w:rFonts w:cs="Times New Roman"/>
        </w:rPr>
        <w:t xml:space="preserve">LEGAL REFS.: </w:t>
      </w:r>
      <w:r>
        <w:rPr>
          <w:rFonts w:cs="Times New Roman"/>
        </w:rPr>
        <w:tab/>
      </w:r>
      <w:r w:rsidRPr="00EE60E0">
        <w:rPr>
          <w:rFonts w:cs="Times New Roman"/>
        </w:rPr>
        <w:t>C.R.S. 22-5-106 (financing, budgeting and accounting)</w:t>
      </w:r>
    </w:p>
    <w:p w14:paraId="37CDB43A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E60E0">
        <w:rPr>
          <w:rFonts w:cs="Times New Roman"/>
        </w:rPr>
        <w:t>C.R.S. 22-44-105 (1.5)(b) (itemized reconciliation)</w:t>
      </w:r>
    </w:p>
    <w:p w14:paraId="6987E65E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E60E0">
        <w:rPr>
          <w:rFonts w:cs="Times New Roman"/>
        </w:rPr>
        <w:t xml:space="preserve">C.R.S. 22-44-301 et seq. (Public School Financial Transparency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E60E0">
        <w:rPr>
          <w:rFonts w:cs="Times New Roman"/>
        </w:rPr>
        <w:t>Act)</w:t>
      </w:r>
    </w:p>
    <w:p w14:paraId="1D9D8110" w14:textId="77777777" w:rsidR="00EE60E0" w:rsidRP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E60E0">
        <w:rPr>
          <w:rFonts w:cs="Times New Roman"/>
        </w:rPr>
        <w:t>C.R.S. 22-45-102 (1)(b) (quarterly financial reports)</w:t>
      </w:r>
    </w:p>
    <w:p w14:paraId="3E6CFF48" w14:textId="77777777" w:rsidR="00EE60E0" w:rsidRDefault="00EE60E0" w:rsidP="00EE60E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F6E31DB" w14:textId="77777777" w:rsidR="003063AA" w:rsidRPr="00EE60E0" w:rsidRDefault="003063AA" w:rsidP="00EE60E0"/>
    <w:sectPr w:rsidR="003063AA" w:rsidRPr="00EE60E0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C37A1"/>
    <w:multiLevelType w:val="hybridMultilevel"/>
    <w:tmpl w:val="F578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E4230"/>
    <w:multiLevelType w:val="hybridMultilevel"/>
    <w:tmpl w:val="FAC64A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F722F0"/>
    <w:multiLevelType w:val="hybridMultilevel"/>
    <w:tmpl w:val="9F502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4C5910"/>
    <w:multiLevelType w:val="hybridMultilevel"/>
    <w:tmpl w:val="0C4A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9750B"/>
    <w:multiLevelType w:val="hybridMultilevel"/>
    <w:tmpl w:val="CA8CD1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E0"/>
    <w:rsid w:val="0023161F"/>
    <w:rsid w:val="003063AA"/>
    <w:rsid w:val="0033353C"/>
    <w:rsid w:val="00426A28"/>
    <w:rsid w:val="007151B1"/>
    <w:rsid w:val="00E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08FB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4082</Characters>
  <Application>Microsoft Macintosh Word</Application>
  <DocSecurity>0</DocSecurity>
  <Lines>34</Lines>
  <Paragraphs>9</Paragraphs>
  <ScaleCrop>false</ScaleCrop>
  <Company>San Luis Valley BOCES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5</cp:revision>
  <dcterms:created xsi:type="dcterms:W3CDTF">2014-09-14T17:58:00Z</dcterms:created>
  <dcterms:modified xsi:type="dcterms:W3CDTF">2016-01-24T12:50:00Z</dcterms:modified>
</cp:coreProperties>
</file>