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D7060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File: DBG</w:t>
      </w:r>
    </w:p>
    <w:p w14:paraId="0C5CFA6E" w14:textId="77777777" w:rsidR="00454695" w:rsidRDefault="00454695" w:rsidP="00454695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6600027C" w14:textId="77777777" w:rsidR="00454695" w:rsidRDefault="00454695" w:rsidP="00454695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454695">
        <w:rPr>
          <w:rFonts w:cs="Times New Roman"/>
          <w:b/>
        </w:rPr>
        <w:t>Budget Adoption Process</w:t>
      </w:r>
    </w:p>
    <w:p w14:paraId="296C358D" w14:textId="77777777" w:rsidR="00454695" w:rsidRPr="00454695" w:rsidRDefault="00454695" w:rsidP="00454695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374F2848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Following consideration of the budget proposal presented by the executive director,</w:t>
      </w:r>
    </w:p>
    <w:p w14:paraId="72C925A0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the Board shall approve a proposed budget.</w:t>
      </w:r>
    </w:p>
    <w:p w14:paraId="29B5524E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C233275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Within 10 days of submission of a proposed budget to the Board, a notice shall be</w:t>
      </w:r>
    </w:p>
    <w:p w14:paraId="5D538E37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publi</w:t>
      </w:r>
      <w:r w:rsidR="00391A96">
        <w:rPr>
          <w:rFonts w:cs="Times New Roman"/>
        </w:rPr>
        <w:t xml:space="preserve">shed on the agency website </w:t>
      </w:r>
      <w:r w:rsidRPr="00454695">
        <w:rPr>
          <w:rFonts w:cs="Times New Roman"/>
        </w:rPr>
        <w:t>that:</w:t>
      </w:r>
    </w:p>
    <w:p w14:paraId="6983BA68" w14:textId="77777777" w:rsidR="00454695" w:rsidRPr="00454695" w:rsidRDefault="00454695" w:rsidP="004546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The proposed budget is available for inspection by the public at the central</w:t>
      </w:r>
    </w:p>
    <w:p w14:paraId="7D930D3B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454695">
        <w:rPr>
          <w:rFonts w:cs="Times New Roman"/>
        </w:rPr>
        <w:t>administrative</w:t>
      </w:r>
      <w:proofErr w:type="gramEnd"/>
      <w:r w:rsidRPr="00454695">
        <w:rPr>
          <w:rFonts w:cs="Times New Roman"/>
        </w:rPr>
        <w:t xml:space="preserve"> office during business hours.</w:t>
      </w:r>
    </w:p>
    <w:p w14:paraId="0D6F8E64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B652D8" w14:textId="77777777" w:rsidR="00454695" w:rsidRPr="00454695" w:rsidRDefault="00454695" w:rsidP="004546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The Board will consider the adoption of the proposed budget at a hearing to</w:t>
      </w:r>
    </w:p>
    <w:p w14:paraId="6C94EB01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 w:rsidRPr="00454695">
        <w:rPr>
          <w:rFonts w:cs="Times New Roman"/>
        </w:rPr>
        <w:t>be held at the date, time and place specified in the notice.</w:t>
      </w:r>
    </w:p>
    <w:p w14:paraId="28086A98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5EE0BFA" w14:textId="77777777" w:rsidR="00454695" w:rsidRPr="00454695" w:rsidRDefault="00454695" w:rsidP="004546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Any interested taxpayer may inspect the proposed budget and file or register</w:t>
      </w:r>
    </w:p>
    <w:p w14:paraId="784E6FF3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454695">
        <w:rPr>
          <w:rFonts w:cs="Times New Roman"/>
        </w:rPr>
        <w:t>any</w:t>
      </w:r>
      <w:proofErr w:type="gramEnd"/>
      <w:r w:rsidRPr="00454695">
        <w:rPr>
          <w:rFonts w:cs="Times New Roman"/>
        </w:rPr>
        <w:t xml:space="preserve"> objections thereto at any time prior to final adoption of the budget by the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454695">
        <w:rPr>
          <w:rFonts w:cs="Times New Roman"/>
        </w:rPr>
        <w:t>Board.</w:t>
      </w:r>
    </w:p>
    <w:p w14:paraId="7429C053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0C42485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At the budget hearing specified in the notice, the Board will present and explain the</w:t>
      </w:r>
    </w:p>
    <w:p w14:paraId="7FB9B93C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454695">
        <w:rPr>
          <w:rFonts w:cs="Times New Roman"/>
        </w:rPr>
        <w:t>proposed</w:t>
      </w:r>
      <w:proofErr w:type="gramEnd"/>
      <w:r w:rsidRPr="00454695">
        <w:rPr>
          <w:rFonts w:cs="Times New Roman"/>
        </w:rPr>
        <w:t xml:space="preserve"> budget, inviting questions and discussion from the audience. If the budget</w:t>
      </w:r>
    </w:p>
    <w:p w14:paraId="13043879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is to be adopted at a future meeting, the date, time and place of such meeting shall</w:t>
      </w:r>
    </w:p>
    <w:p w14:paraId="23F73AC6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be entered in the minutes of the hearing.</w:t>
      </w:r>
    </w:p>
    <w:p w14:paraId="5E9675F9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D38CC90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 xml:space="preserve">The Board shall officially adopt the budget and </w:t>
      </w:r>
      <w:proofErr w:type="gramStart"/>
      <w:r w:rsidRPr="00454695">
        <w:rPr>
          <w:rFonts w:cs="Times New Roman"/>
        </w:rPr>
        <w:t>an accompanying appropriations</w:t>
      </w:r>
      <w:proofErr w:type="gramEnd"/>
    </w:p>
    <w:p w14:paraId="170C9ADD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454695">
        <w:rPr>
          <w:rFonts w:cs="Times New Roman"/>
        </w:rPr>
        <w:t>resolution</w:t>
      </w:r>
      <w:proofErr w:type="gramEnd"/>
      <w:r w:rsidRPr="00454695">
        <w:rPr>
          <w:rFonts w:cs="Times New Roman"/>
        </w:rPr>
        <w:t xml:space="preserve"> prior to the end of the fiscal year. The adopted budget shall be posted</w:t>
      </w:r>
    </w:p>
    <w:p w14:paraId="599DCF00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454695">
        <w:rPr>
          <w:rFonts w:cs="Times New Roman"/>
        </w:rPr>
        <w:t>online</w:t>
      </w:r>
      <w:proofErr w:type="gramEnd"/>
      <w:r w:rsidRPr="00454695">
        <w:rPr>
          <w:rFonts w:cs="Times New Roman"/>
        </w:rPr>
        <w:t xml:space="preserve"> in accordance with the Public School Financial Transparency Act.</w:t>
      </w:r>
    </w:p>
    <w:p w14:paraId="161B0E1E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6F94395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After adoption of the budget, the Board may review and change the budget with</w:t>
      </w:r>
    </w:p>
    <w:p w14:paraId="43A264D3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respect to both revenues and expenditures at any time prior to January 31 of the</w:t>
      </w:r>
    </w:p>
    <w:p w14:paraId="4802C73F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fiscal year for which adopted. After January 31 the Board shall not review or change</w:t>
      </w:r>
    </w:p>
    <w:p w14:paraId="2DA29880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the budget except as otherwise authorized by state law including declaration of a</w:t>
      </w:r>
    </w:p>
    <w:p w14:paraId="51C12D75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fiscal emergency.</w:t>
      </w:r>
    </w:p>
    <w:p w14:paraId="7AF9BBDD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9A90FBC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If money for a specific purpose other than ad valorem taxes becomes available to</w:t>
      </w:r>
    </w:p>
    <w:p w14:paraId="45CD8247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>meet a contingency after January 31, the Board may adopt a supplemental budget</w:t>
      </w:r>
    </w:p>
    <w:p w14:paraId="780BB59B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454695">
        <w:rPr>
          <w:rFonts w:cs="Times New Roman"/>
        </w:rPr>
        <w:t>for</w:t>
      </w:r>
      <w:proofErr w:type="gramEnd"/>
      <w:r w:rsidRPr="00454695">
        <w:rPr>
          <w:rFonts w:cs="Times New Roman"/>
        </w:rPr>
        <w:t xml:space="preserve"> expenditures not to exceed that amount.</w:t>
      </w:r>
    </w:p>
    <w:p w14:paraId="7442F703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80B2A19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F5ACC3C" w14:textId="4DED2034" w:rsidR="00454695" w:rsidRPr="00454695" w:rsidRDefault="006D2BCA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0959FAC2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BF599C0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454695">
        <w:rPr>
          <w:rFonts w:cs="Times New Roman"/>
        </w:rPr>
        <w:t>See citations on exhibit coded DBG-E</w:t>
      </w:r>
    </w:p>
    <w:p w14:paraId="78183A35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 xml:space="preserve">C.R.S. 22-5-106 (2) (BOCES shall adopt a budget and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appropriation</w:t>
      </w:r>
      <w:r>
        <w:rPr>
          <w:rFonts w:cs="Times New Roman"/>
        </w:rPr>
        <w:t xml:space="preserve"> </w:t>
      </w:r>
      <w:r w:rsidRPr="00454695">
        <w:rPr>
          <w:rFonts w:cs="Times New Roman"/>
        </w:rPr>
        <w:t xml:space="preserve">resolution prior to the beginning of the fiscal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year for which adopted)</w:t>
      </w:r>
    </w:p>
    <w:p w14:paraId="547DECD4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 xml:space="preserve">C.R.S. 22-5-106 (3) (BOCES follow school district budget laws, </w:t>
      </w:r>
      <w:r>
        <w:rPr>
          <w:rFonts w:cs="Times New Roman"/>
        </w:rPr>
        <w:tab/>
      </w: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as</w:t>
      </w:r>
      <w:r>
        <w:rPr>
          <w:rFonts w:cs="Times New Roman"/>
        </w:rPr>
        <w:t xml:space="preserve"> </w:t>
      </w:r>
      <w:r w:rsidRPr="00454695">
        <w:rPr>
          <w:rFonts w:cs="Times New Roman"/>
        </w:rPr>
        <w:t>applicable)</w:t>
      </w:r>
    </w:p>
    <w:p w14:paraId="7DF3584E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C.R.S. 22-44-103 (budget and appropriation)</w:t>
      </w:r>
    </w:p>
    <w:p w14:paraId="7B8F99A0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C.R.S. 22-44-107 through 111 (budget adoption requirements)</w:t>
      </w:r>
    </w:p>
    <w:p w14:paraId="4F05818A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 xml:space="preserve">C.R.S. 22-44-115 (1),(3) (no obligation in excess of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appropriation)</w:t>
      </w:r>
    </w:p>
    <w:p w14:paraId="21477310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C.R.S. 22-44-115.5 (fiscal emergency – effect on budget)</w:t>
      </w:r>
    </w:p>
    <w:p w14:paraId="4D15DDD1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 xml:space="preserve">C.R.S. 22-44-301 et seq. (Public School Financial Transparency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Act)</w:t>
      </w:r>
    </w:p>
    <w:p w14:paraId="5AEB6CD2" w14:textId="77777777" w:rsid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4BAA296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4695">
        <w:rPr>
          <w:rFonts w:cs="Times New Roman"/>
        </w:rPr>
        <w:t xml:space="preserve">CROSS REFS.: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DAB*,  Financial Administration</w:t>
      </w:r>
    </w:p>
    <w:p w14:paraId="56FC165A" w14:textId="77777777" w:rsidR="00454695" w:rsidRPr="00454695" w:rsidRDefault="00454695" w:rsidP="00454695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695">
        <w:rPr>
          <w:rFonts w:cs="Times New Roman"/>
        </w:rPr>
        <w:t>DBK*,  Fiscal Emergencies</w:t>
      </w:r>
    </w:p>
    <w:p w14:paraId="1FF26DF0" w14:textId="77777777" w:rsidR="003063AA" w:rsidRPr="00454695" w:rsidRDefault="003063AA" w:rsidP="00454695"/>
    <w:sectPr w:rsidR="003063AA" w:rsidRPr="00454695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0CD4"/>
    <w:multiLevelType w:val="hybridMultilevel"/>
    <w:tmpl w:val="FC96B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95"/>
    <w:rsid w:val="003063AA"/>
    <w:rsid w:val="00391A96"/>
    <w:rsid w:val="00454695"/>
    <w:rsid w:val="006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F74A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2144</Characters>
  <Application>Microsoft Macintosh Word</Application>
  <DocSecurity>0</DocSecurity>
  <Lines>17</Lines>
  <Paragraphs>5</Paragraphs>
  <ScaleCrop>false</ScaleCrop>
  <Company>San Luis Valley BOCES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2014-09-14T18:58:00Z</dcterms:created>
  <dcterms:modified xsi:type="dcterms:W3CDTF">2016-01-24T12:54:00Z</dcterms:modified>
</cp:coreProperties>
</file>