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FE8D" w14:textId="77777777" w:rsidR="003000B3" w:rsidRDefault="003000B3" w:rsidP="003000B3">
      <w:pPr>
        <w:widowControl w:val="0"/>
        <w:autoSpaceDE w:val="0"/>
        <w:autoSpaceDN w:val="0"/>
        <w:adjustRightInd w:val="0"/>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File: EBCE</w:t>
      </w:r>
    </w:p>
    <w:p w14:paraId="6CF5348C" w14:textId="77777777" w:rsidR="003000B3" w:rsidRDefault="003000B3" w:rsidP="003000B3">
      <w:pPr>
        <w:widowControl w:val="0"/>
        <w:autoSpaceDE w:val="0"/>
        <w:autoSpaceDN w:val="0"/>
        <w:adjustRightInd w:val="0"/>
        <w:jc w:val="center"/>
        <w:rPr>
          <w:rFonts w:cs="Times New Roman"/>
        </w:rPr>
      </w:pPr>
    </w:p>
    <w:p w14:paraId="15EDCA16" w14:textId="77777777" w:rsidR="003000B3" w:rsidRDefault="003000B3" w:rsidP="003000B3">
      <w:pPr>
        <w:widowControl w:val="0"/>
        <w:autoSpaceDE w:val="0"/>
        <w:autoSpaceDN w:val="0"/>
        <w:adjustRightInd w:val="0"/>
        <w:jc w:val="center"/>
        <w:rPr>
          <w:rFonts w:cs="Times New Roman"/>
        </w:rPr>
      </w:pPr>
    </w:p>
    <w:p w14:paraId="5E6E5EC5" w14:textId="77777777" w:rsidR="003000B3" w:rsidRDefault="003000B3" w:rsidP="003000B3">
      <w:pPr>
        <w:widowControl w:val="0"/>
        <w:autoSpaceDE w:val="0"/>
        <w:autoSpaceDN w:val="0"/>
        <w:adjustRightInd w:val="0"/>
        <w:jc w:val="center"/>
        <w:rPr>
          <w:rFonts w:cs="Times New Roman"/>
        </w:rPr>
      </w:pPr>
      <w:r w:rsidRPr="003000B3">
        <w:rPr>
          <w:rFonts w:cs="Times New Roman"/>
        </w:rPr>
        <w:t>School Closings and Cancellations</w:t>
      </w:r>
    </w:p>
    <w:p w14:paraId="60C975B7" w14:textId="77777777" w:rsidR="005A5E15" w:rsidRPr="003000B3" w:rsidRDefault="005A5E15" w:rsidP="003000B3">
      <w:pPr>
        <w:widowControl w:val="0"/>
        <w:autoSpaceDE w:val="0"/>
        <w:autoSpaceDN w:val="0"/>
        <w:adjustRightInd w:val="0"/>
        <w:jc w:val="center"/>
        <w:rPr>
          <w:rFonts w:cs="Times New Roman"/>
        </w:rPr>
      </w:pPr>
    </w:p>
    <w:p w14:paraId="03102B78" w14:textId="0BB36D9C" w:rsidR="00B1530C" w:rsidRPr="00745B90" w:rsidRDefault="003000B3" w:rsidP="00B1530C">
      <w:pPr>
        <w:widowControl w:val="0"/>
        <w:autoSpaceDE w:val="0"/>
        <w:autoSpaceDN w:val="0"/>
        <w:adjustRightInd w:val="0"/>
        <w:rPr>
          <w:rFonts w:cs="Times New Roman"/>
        </w:rPr>
      </w:pPr>
      <w:r w:rsidRPr="00400DF5">
        <w:rPr>
          <w:rFonts w:cs="Times New Roman"/>
        </w:rPr>
        <w:t xml:space="preserve">The executive director </w:t>
      </w:r>
      <w:r w:rsidR="00775DE1">
        <w:rPr>
          <w:rFonts w:cs="Times New Roman"/>
        </w:rPr>
        <w:t>is empowered to close the BOCES</w:t>
      </w:r>
      <w:r w:rsidRPr="00400DF5">
        <w:rPr>
          <w:rFonts w:cs="Times New Roman"/>
        </w:rPr>
        <w:t xml:space="preserve"> or any education program or dismiss students early in the event of hazardous weather or other emergencies which threaten the safety, health or welfare of students or staff members. </w:t>
      </w:r>
      <w:r w:rsidR="00745B90" w:rsidRPr="00400DF5">
        <w:rPr>
          <w:rFonts w:cs="Arial"/>
        </w:rPr>
        <w:t xml:space="preserve">The BOCES self-contained classrooms shall operate under the same schedules and policies as the other classrooms in the building in which these classrooms are being housed. </w:t>
      </w:r>
      <w:r w:rsidRPr="00400DF5">
        <w:rPr>
          <w:rFonts w:cs="Times New Roman"/>
        </w:rPr>
        <w:t xml:space="preserve">It is understood the executive director will take such action only after consultation with appropriate authorities. </w:t>
      </w:r>
    </w:p>
    <w:p w14:paraId="4B368EEC" w14:textId="38D8C8DA" w:rsidR="003000B3" w:rsidRPr="00400DF5" w:rsidRDefault="003000B3" w:rsidP="003000B3">
      <w:pPr>
        <w:widowControl w:val="0"/>
        <w:autoSpaceDE w:val="0"/>
        <w:autoSpaceDN w:val="0"/>
        <w:adjustRightInd w:val="0"/>
        <w:rPr>
          <w:rFonts w:cs="Times New Roman"/>
        </w:rPr>
      </w:pPr>
    </w:p>
    <w:p w14:paraId="0715C808" w14:textId="77777777" w:rsidR="003000B3" w:rsidRPr="00745B90" w:rsidRDefault="003000B3" w:rsidP="003000B3">
      <w:pPr>
        <w:widowControl w:val="0"/>
        <w:autoSpaceDE w:val="0"/>
        <w:autoSpaceDN w:val="0"/>
        <w:adjustRightInd w:val="0"/>
        <w:rPr>
          <w:rFonts w:cs="Times New Roman"/>
        </w:rPr>
      </w:pPr>
    </w:p>
    <w:p w14:paraId="69A79BA4" w14:textId="77777777" w:rsidR="003000B3" w:rsidRPr="00745B90" w:rsidRDefault="003000B3" w:rsidP="003000B3">
      <w:pPr>
        <w:widowControl w:val="0"/>
        <w:autoSpaceDE w:val="0"/>
        <w:autoSpaceDN w:val="0"/>
        <w:adjustRightInd w:val="0"/>
        <w:rPr>
          <w:rFonts w:cs="Times New Roman"/>
        </w:rPr>
      </w:pPr>
      <w:r w:rsidRPr="00745B90">
        <w:rPr>
          <w:rFonts w:cs="Times New Roman"/>
        </w:rPr>
        <w:t>Parents, students and staff members shall be informed early in each school year as to how they shall be notified in the event of emergency closings or early dismissals.</w:t>
      </w:r>
    </w:p>
    <w:p w14:paraId="6F9E173A" w14:textId="77777777" w:rsidR="00400DF5" w:rsidRDefault="00400DF5" w:rsidP="003000B3">
      <w:pPr>
        <w:widowControl w:val="0"/>
        <w:autoSpaceDE w:val="0"/>
        <w:autoSpaceDN w:val="0"/>
        <w:adjustRightInd w:val="0"/>
        <w:rPr>
          <w:rFonts w:cs="Times New Roman"/>
        </w:rPr>
      </w:pPr>
    </w:p>
    <w:p w14:paraId="5E0AE062" w14:textId="77777777" w:rsidR="003000B3" w:rsidRPr="00745B90" w:rsidRDefault="003000B3" w:rsidP="003000B3">
      <w:pPr>
        <w:widowControl w:val="0"/>
        <w:autoSpaceDE w:val="0"/>
        <w:autoSpaceDN w:val="0"/>
        <w:adjustRightInd w:val="0"/>
        <w:rPr>
          <w:rFonts w:cs="Times New Roman"/>
        </w:rPr>
      </w:pPr>
      <w:r w:rsidRPr="00745B90">
        <w:rPr>
          <w:rFonts w:cs="Times New Roman"/>
        </w:rPr>
        <w:t>All staff members, except for teachers and personnel who work only on teacher work days or on student days, unless otherwise notified shall be required to report to work as soon as possible on emergency days.</w:t>
      </w:r>
      <w:r w:rsidR="00745B90" w:rsidRPr="00745B90">
        <w:rPr>
          <w:rFonts w:cs="Times New Roman"/>
        </w:rPr>
        <w:t xml:space="preserve"> </w:t>
      </w:r>
    </w:p>
    <w:p w14:paraId="624EE877" w14:textId="77777777" w:rsidR="003000B3" w:rsidRPr="00745B90" w:rsidRDefault="003000B3" w:rsidP="003000B3">
      <w:pPr>
        <w:widowControl w:val="0"/>
        <w:autoSpaceDE w:val="0"/>
        <w:autoSpaceDN w:val="0"/>
        <w:adjustRightInd w:val="0"/>
        <w:rPr>
          <w:rFonts w:cs="Times New Roman"/>
        </w:rPr>
      </w:pPr>
    </w:p>
    <w:p w14:paraId="08390768" w14:textId="56B41184" w:rsidR="003000B3" w:rsidRDefault="00AD2A35" w:rsidP="003000B3">
      <w:pPr>
        <w:widowControl w:val="0"/>
        <w:autoSpaceDE w:val="0"/>
        <w:autoSpaceDN w:val="0"/>
        <w:adjustRightInd w:val="0"/>
        <w:rPr>
          <w:rFonts w:cs="Times New Roman"/>
        </w:rPr>
      </w:pPr>
      <w:r>
        <w:rPr>
          <w:rFonts w:cs="Times New Roman"/>
        </w:rPr>
        <w:t>Adopted: May 18, 2016</w:t>
      </w:r>
    </w:p>
    <w:p w14:paraId="7D80A188" w14:textId="4AC1D086" w:rsidR="00D54C4D" w:rsidRPr="003000B3" w:rsidRDefault="00D54C4D" w:rsidP="003000B3">
      <w:pPr>
        <w:widowControl w:val="0"/>
        <w:autoSpaceDE w:val="0"/>
        <w:autoSpaceDN w:val="0"/>
        <w:adjustRightInd w:val="0"/>
        <w:rPr>
          <w:rFonts w:cs="Times New Roman"/>
        </w:rPr>
      </w:pPr>
      <w:r>
        <w:rPr>
          <w:rFonts w:cs="Times New Roman"/>
        </w:rPr>
        <w:t>Revised: August 21, 2019</w:t>
      </w:r>
      <w:bookmarkStart w:id="0" w:name="_GoBack"/>
      <w:bookmarkEnd w:id="0"/>
    </w:p>
    <w:p w14:paraId="0EDDE305" w14:textId="77777777" w:rsidR="003000B3" w:rsidRDefault="003000B3" w:rsidP="003000B3">
      <w:pPr>
        <w:widowControl w:val="0"/>
        <w:autoSpaceDE w:val="0"/>
        <w:autoSpaceDN w:val="0"/>
        <w:adjustRightInd w:val="0"/>
        <w:rPr>
          <w:rFonts w:cs="Times New Roman"/>
        </w:rPr>
      </w:pPr>
    </w:p>
    <w:p w14:paraId="715B002B" w14:textId="77777777" w:rsidR="003000B3" w:rsidRPr="003000B3" w:rsidRDefault="003000B3" w:rsidP="003000B3">
      <w:pPr>
        <w:widowControl w:val="0"/>
        <w:autoSpaceDE w:val="0"/>
        <w:autoSpaceDN w:val="0"/>
        <w:adjustRightInd w:val="0"/>
        <w:rPr>
          <w:rFonts w:cs="Times New Roman"/>
        </w:rPr>
      </w:pPr>
      <w:r w:rsidRPr="003000B3">
        <w:rPr>
          <w:rFonts w:cs="Times New Roman"/>
        </w:rPr>
        <w:t>LEGAL REFS.: C.R.S. 22-1-112 (school year and national holidays)</w:t>
      </w:r>
    </w:p>
    <w:p w14:paraId="4B226B28" w14:textId="77777777" w:rsidR="003000B3" w:rsidRPr="003000B3" w:rsidRDefault="003000B3" w:rsidP="003000B3">
      <w:pPr>
        <w:widowControl w:val="0"/>
        <w:autoSpaceDE w:val="0"/>
        <w:autoSpaceDN w:val="0"/>
        <w:adjustRightInd w:val="0"/>
        <w:rPr>
          <w:rFonts w:cs="Times New Roman"/>
        </w:rPr>
      </w:pPr>
      <w:r>
        <w:rPr>
          <w:rFonts w:cs="Times New Roman"/>
        </w:rPr>
        <w:tab/>
      </w:r>
      <w:r>
        <w:rPr>
          <w:rFonts w:cs="Times New Roman"/>
        </w:rPr>
        <w:tab/>
      </w:r>
      <w:r w:rsidRPr="003000B3">
        <w:rPr>
          <w:rFonts w:cs="Times New Roman"/>
        </w:rPr>
        <w:t>C.R.S. 22-32-109 (1)(n) (Boar</w:t>
      </w:r>
      <w:r>
        <w:rPr>
          <w:rFonts w:cs="Times New Roman"/>
        </w:rPr>
        <w:t xml:space="preserve">d’s duty to determine number of </w:t>
      </w:r>
      <w:r>
        <w:rPr>
          <w:rFonts w:cs="Times New Roman"/>
        </w:rPr>
        <w:tab/>
      </w:r>
      <w:r>
        <w:rPr>
          <w:rFonts w:cs="Times New Roman"/>
        </w:rPr>
        <w:tab/>
      </w:r>
      <w:r>
        <w:rPr>
          <w:rFonts w:cs="Times New Roman"/>
        </w:rPr>
        <w:tab/>
      </w:r>
      <w:r>
        <w:rPr>
          <w:rFonts w:cs="Times New Roman"/>
        </w:rPr>
        <w:tab/>
      </w:r>
      <w:r w:rsidRPr="003000B3">
        <w:rPr>
          <w:rFonts w:cs="Times New Roman"/>
        </w:rPr>
        <w:t>instructional/contact hours/days)</w:t>
      </w:r>
    </w:p>
    <w:p w14:paraId="0275A8FD" w14:textId="77777777" w:rsidR="003000B3" w:rsidRPr="003000B3" w:rsidRDefault="003000B3" w:rsidP="003000B3">
      <w:pPr>
        <w:widowControl w:val="0"/>
        <w:autoSpaceDE w:val="0"/>
        <w:autoSpaceDN w:val="0"/>
        <w:adjustRightInd w:val="0"/>
        <w:rPr>
          <w:rFonts w:cs="Times New Roman"/>
        </w:rPr>
      </w:pPr>
      <w:r>
        <w:rPr>
          <w:rFonts w:cs="Times New Roman"/>
        </w:rPr>
        <w:tab/>
      </w:r>
      <w:r>
        <w:rPr>
          <w:rFonts w:cs="Times New Roman"/>
        </w:rPr>
        <w:tab/>
      </w:r>
      <w:r w:rsidRPr="003000B3">
        <w:rPr>
          <w:rFonts w:cs="Times New Roman"/>
        </w:rPr>
        <w:t>C.R.S. 22-33-101 et seq. (school attendance law)</w:t>
      </w:r>
    </w:p>
    <w:p w14:paraId="76E0A203" w14:textId="77777777" w:rsidR="003000B3" w:rsidRPr="003000B3" w:rsidRDefault="003000B3" w:rsidP="003000B3">
      <w:pPr>
        <w:widowControl w:val="0"/>
        <w:autoSpaceDE w:val="0"/>
        <w:autoSpaceDN w:val="0"/>
        <w:adjustRightInd w:val="0"/>
        <w:rPr>
          <w:rFonts w:cs="Times New Roman"/>
        </w:rPr>
      </w:pPr>
      <w:r>
        <w:rPr>
          <w:rFonts w:cs="Times New Roman"/>
        </w:rPr>
        <w:tab/>
      </w:r>
      <w:r>
        <w:rPr>
          <w:rFonts w:cs="Times New Roman"/>
        </w:rPr>
        <w:tab/>
      </w:r>
      <w:r w:rsidRPr="003000B3">
        <w:rPr>
          <w:rFonts w:cs="Times New Roman"/>
        </w:rPr>
        <w:t>1 CCR 301-39, Rules 2254-R-2.06 (Board may reduce teacher-pupil</w:t>
      </w:r>
      <w:r>
        <w:rPr>
          <w:rFonts w:cs="Times New Roman"/>
        </w:rPr>
        <w:t xml:space="preserve"> </w:t>
      </w:r>
      <w:r>
        <w:rPr>
          <w:rFonts w:cs="Times New Roman"/>
        </w:rPr>
        <w:tab/>
      </w:r>
      <w:r>
        <w:rPr>
          <w:rFonts w:cs="Times New Roman"/>
        </w:rPr>
        <w:tab/>
      </w:r>
      <w:r>
        <w:rPr>
          <w:rFonts w:cs="Times New Roman"/>
        </w:rPr>
        <w:tab/>
      </w:r>
      <w:r w:rsidRPr="003000B3">
        <w:rPr>
          <w:rFonts w:cs="Times New Roman"/>
        </w:rPr>
        <w:t xml:space="preserve">instructional/contact time; closings deemed by Board necessary for </w:t>
      </w:r>
      <w:r>
        <w:rPr>
          <w:rFonts w:cs="Times New Roman"/>
        </w:rPr>
        <w:tab/>
      </w:r>
      <w:r>
        <w:rPr>
          <w:rFonts w:cs="Times New Roman"/>
        </w:rPr>
        <w:tab/>
      </w:r>
      <w:r>
        <w:rPr>
          <w:rFonts w:cs="Times New Roman"/>
        </w:rPr>
        <w:tab/>
      </w:r>
      <w:r w:rsidRPr="003000B3">
        <w:rPr>
          <w:rFonts w:cs="Times New Roman"/>
        </w:rPr>
        <w:t>health, safety</w:t>
      </w:r>
      <w:r>
        <w:rPr>
          <w:rFonts w:cs="Times New Roman"/>
        </w:rPr>
        <w:t xml:space="preserve"> </w:t>
      </w:r>
      <w:r w:rsidRPr="003000B3">
        <w:rPr>
          <w:rFonts w:cs="Times New Roman"/>
        </w:rPr>
        <w:t>or welfare of pupils)</w:t>
      </w:r>
    </w:p>
    <w:p w14:paraId="22B43E76" w14:textId="77777777" w:rsidR="003000B3" w:rsidRDefault="003000B3" w:rsidP="003000B3">
      <w:pPr>
        <w:widowControl w:val="0"/>
        <w:autoSpaceDE w:val="0"/>
        <w:autoSpaceDN w:val="0"/>
        <w:adjustRightInd w:val="0"/>
        <w:rPr>
          <w:rFonts w:cs="Times New Roman"/>
        </w:rPr>
      </w:pPr>
    </w:p>
    <w:p w14:paraId="77CCF886" w14:textId="77777777" w:rsidR="003000B3" w:rsidRPr="003000B3" w:rsidRDefault="003000B3" w:rsidP="003000B3">
      <w:pPr>
        <w:widowControl w:val="0"/>
        <w:autoSpaceDE w:val="0"/>
        <w:autoSpaceDN w:val="0"/>
        <w:adjustRightInd w:val="0"/>
        <w:rPr>
          <w:rFonts w:cs="Times New Roman"/>
        </w:rPr>
      </w:pPr>
      <w:r w:rsidRPr="003000B3">
        <w:rPr>
          <w:rFonts w:cs="Times New Roman"/>
        </w:rPr>
        <w:t>CROSS REFS.: IC/ICA, School Year/School Calendar/Instruction Time</w:t>
      </w:r>
    </w:p>
    <w:p w14:paraId="0D672DB6" w14:textId="77777777" w:rsidR="003000B3" w:rsidRPr="003000B3" w:rsidRDefault="003000B3" w:rsidP="003000B3">
      <w:pPr>
        <w:widowControl w:val="0"/>
        <w:autoSpaceDE w:val="0"/>
        <w:autoSpaceDN w:val="0"/>
        <w:adjustRightInd w:val="0"/>
        <w:rPr>
          <w:rFonts w:cs="Times New Roman"/>
        </w:rPr>
      </w:pPr>
      <w:r>
        <w:rPr>
          <w:rFonts w:cs="Times New Roman"/>
        </w:rPr>
        <w:tab/>
      </w:r>
      <w:r>
        <w:rPr>
          <w:rFonts w:cs="Times New Roman"/>
        </w:rPr>
        <w:tab/>
      </w:r>
      <w:r w:rsidRPr="003000B3">
        <w:rPr>
          <w:rFonts w:cs="Times New Roman"/>
        </w:rPr>
        <w:t>JLIB, Student Dismissal Precautions</w:t>
      </w:r>
    </w:p>
    <w:p w14:paraId="4A514A80" w14:textId="77777777" w:rsidR="003063AA" w:rsidRPr="003000B3" w:rsidRDefault="003063AA" w:rsidP="003000B3"/>
    <w:sectPr w:rsidR="003063AA" w:rsidRPr="003000B3"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B3"/>
    <w:rsid w:val="003000B3"/>
    <w:rsid w:val="003063AA"/>
    <w:rsid w:val="00400DF5"/>
    <w:rsid w:val="005A5E15"/>
    <w:rsid w:val="00745B90"/>
    <w:rsid w:val="00775DE1"/>
    <w:rsid w:val="00AD2A35"/>
    <w:rsid w:val="00B1530C"/>
    <w:rsid w:val="00D5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5BF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Macintosh Word</Application>
  <DocSecurity>0</DocSecurity>
  <Lines>10</Lines>
  <Paragraphs>3</Paragraphs>
  <ScaleCrop>false</ScaleCrop>
  <Company>San Luis Valley BOCES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5</cp:revision>
  <dcterms:created xsi:type="dcterms:W3CDTF">2019-02-10T21:44:00Z</dcterms:created>
  <dcterms:modified xsi:type="dcterms:W3CDTF">2019-08-23T17:06:00Z</dcterms:modified>
</cp:coreProperties>
</file>