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1B20" w14:textId="77777777" w:rsidR="00F27F64" w:rsidRPr="00F27F64" w:rsidRDefault="00F27F64" w:rsidP="00F27F6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7F64">
        <w:rPr>
          <w:rFonts w:cs="Times New Roman"/>
        </w:rPr>
        <w:t>File: FB</w:t>
      </w:r>
    </w:p>
    <w:p w14:paraId="1A1974C4" w14:textId="77777777" w:rsidR="00F27F64" w:rsidRPr="00F27F64" w:rsidRDefault="00F27F64" w:rsidP="00F27F6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DA14A62" w14:textId="77777777" w:rsidR="00F27F64" w:rsidRDefault="00F27F64" w:rsidP="00F27F6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27F64">
        <w:rPr>
          <w:rFonts w:cs="Times New Roman"/>
        </w:rPr>
        <w:t>Facilities Planning</w:t>
      </w:r>
    </w:p>
    <w:p w14:paraId="0FAF80E0" w14:textId="77777777" w:rsidR="00F27F64" w:rsidRPr="00F27F64" w:rsidRDefault="00F27F64" w:rsidP="00F27F6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AEFBABC" w14:textId="77777777" w:rsidR="00F27F64" w:rsidRDefault="00F27F64" w:rsidP="00F27F64">
      <w:pPr>
        <w:widowControl w:val="0"/>
        <w:autoSpaceDE w:val="0"/>
        <w:autoSpaceDN w:val="0"/>
        <w:adjustRightInd w:val="0"/>
        <w:rPr>
          <w:rFonts w:cs="Times New Roman"/>
        </w:rPr>
      </w:pPr>
      <w:r w:rsidRPr="00F27F64">
        <w:rPr>
          <w:rFonts w:cs="Times New Roman"/>
        </w:rPr>
        <w:t>The Board believes that facilities are an integral part of instruction. Facilities</w:t>
      </w:r>
      <w:r>
        <w:rPr>
          <w:rFonts w:cs="Times New Roman"/>
        </w:rPr>
        <w:t xml:space="preserve"> </w:t>
      </w:r>
      <w:r w:rsidRPr="00F27F64">
        <w:rPr>
          <w:rFonts w:cs="Times New Roman"/>
        </w:rPr>
        <w:t>represent a major investment for the BOCES and facilities planning is an essential</w:t>
      </w:r>
      <w:r>
        <w:rPr>
          <w:rFonts w:cs="Times New Roman"/>
        </w:rPr>
        <w:t xml:space="preserve"> </w:t>
      </w:r>
      <w:r w:rsidRPr="00F27F64">
        <w:rPr>
          <w:rFonts w:cs="Times New Roman"/>
        </w:rPr>
        <w:t>component of instructional planning. It is the Board's goal to plan facilities that will:</w:t>
      </w:r>
    </w:p>
    <w:p w14:paraId="39DBA254" w14:textId="77777777" w:rsidR="00F27F64" w:rsidRPr="00F27F64" w:rsidRDefault="00F27F64" w:rsidP="00F27F6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9EF36CD" w14:textId="77777777" w:rsidR="00F27F64" w:rsidRPr="00F27F64" w:rsidRDefault="00F27F64" w:rsidP="00F27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F27F64">
        <w:rPr>
          <w:rFonts w:cs="Times New Roman"/>
        </w:rPr>
        <w:t>Efficiently house students and staff in permanent facilities that are conducive to optimal teaching and learning</w:t>
      </w:r>
    </w:p>
    <w:p w14:paraId="2916187C" w14:textId="77777777" w:rsidR="00F27F64" w:rsidRPr="00F27F64" w:rsidRDefault="00F27F64" w:rsidP="00F27F64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4FB627DC" w14:textId="77777777" w:rsidR="00F27F64" w:rsidRPr="00F27F64" w:rsidRDefault="00F27F64" w:rsidP="00F27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F27F64">
        <w:rPr>
          <w:rFonts w:cs="Times New Roman"/>
        </w:rPr>
        <w:t>Be appropriately located to provide optimal use during the l</w:t>
      </w:r>
      <w:r>
        <w:rPr>
          <w:rFonts w:cs="Times New Roman"/>
        </w:rPr>
        <w:t xml:space="preserve">ife of the </w:t>
      </w:r>
      <w:r w:rsidRPr="00F27F64">
        <w:rPr>
          <w:rFonts w:cs="Times New Roman"/>
        </w:rPr>
        <w:t>facility</w:t>
      </w:r>
    </w:p>
    <w:p w14:paraId="1A240275" w14:textId="77777777" w:rsidR="00F27F64" w:rsidRPr="00F27F64" w:rsidRDefault="00F27F64" w:rsidP="00F27F64">
      <w:pPr>
        <w:widowControl w:val="0"/>
        <w:autoSpaceDE w:val="0"/>
        <w:autoSpaceDN w:val="0"/>
        <w:adjustRightInd w:val="0"/>
        <w:ind w:left="720" w:right="-630"/>
        <w:rPr>
          <w:rFonts w:cs="Times New Roman"/>
        </w:rPr>
      </w:pPr>
    </w:p>
    <w:p w14:paraId="727F0CAE" w14:textId="77777777" w:rsidR="00F27F64" w:rsidRPr="00F27F64" w:rsidRDefault="00F27F64" w:rsidP="00F27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F27F64">
        <w:rPr>
          <w:rFonts w:cs="Times New Roman"/>
        </w:rPr>
        <w:t>Provide equity in instructional opportunities for all students</w:t>
      </w:r>
    </w:p>
    <w:p w14:paraId="0F1668AC" w14:textId="77777777" w:rsidR="00F27F64" w:rsidRPr="00F27F64" w:rsidRDefault="00F27F64" w:rsidP="00F27F64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69BA52E4" w14:textId="77777777" w:rsidR="00F27F64" w:rsidRPr="00F27F64" w:rsidRDefault="00F27F64" w:rsidP="00F27F6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F27F64">
        <w:rPr>
          <w:rFonts w:cs="Times New Roman"/>
        </w:rPr>
        <w:t xml:space="preserve">4. </w:t>
      </w:r>
      <w:r>
        <w:rPr>
          <w:rFonts w:cs="Times New Roman"/>
        </w:rPr>
        <w:t xml:space="preserve">   </w:t>
      </w:r>
      <w:r w:rsidRPr="00F27F64">
        <w:rPr>
          <w:rFonts w:cs="Times New Roman"/>
        </w:rPr>
        <w:t>Reflect the value placed on instruction by the BOCES community</w:t>
      </w:r>
    </w:p>
    <w:p w14:paraId="2C0AEED0" w14:textId="77777777" w:rsidR="00F27F64" w:rsidRDefault="00F27F64" w:rsidP="00F27F6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A787050" w14:textId="77777777" w:rsidR="00F27F64" w:rsidRPr="00F27F64" w:rsidRDefault="00AB0020" w:rsidP="00F27F6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September 21, 2016</w:t>
      </w:r>
      <w:bookmarkStart w:id="0" w:name="_GoBack"/>
      <w:bookmarkEnd w:id="0"/>
    </w:p>
    <w:p w14:paraId="3979833B" w14:textId="77777777" w:rsidR="00F27F64" w:rsidRDefault="00F27F64" w:rsidP="00F27F6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5AC43EE" w14:textId="77777777" w:rsidR="00F27F64" w:rsidRPr="00F27F64" w:rsidRDefault="00F27F64" w:rsidP="00F27F64">
      <w:pPr>
        <w:widowControl w:val="0"/>
        <w:autoSpaceDE w:val="0"/>
        <w:autoSpaceDN w:val="0"/>
        <w:adjustRightInd w:val="0"/>
        <w:rPr>
          <w:rFonts w:cs="Times New Roman"/>
        </w:rPr>
      </w:pPr>
      <w:r w:rsidRPr="00F27F64">
        <w:rPr>
          <w:rFonts w:cs="Times New Roman"/>
        </w:rPr>
        <w:t xml:space="preserve">LEGAL REF.: </w:t>
      </w:r>
      <w:r>
        <w:rPr>
          <w:rFonts w:cs="Times New Roman"/>
        </w:rPr>
        <w:tab/>
      </w:r>
      <w:r w:rsidRPr="00F27F64">
        <w:rPr>
          <w:rFonts w:cs="Times New Roman"/>
        </w:rPr>
        <w:t>C.R.S. 22-5-111 (purchase, construction and leasing of buildings and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7F64">
        <w:rPr>
          <w:rFonts w:cs="Times New Roman"/>
        </w:rPr>
        <w:t>facilities)</w:t>
      </w:r>
    </w:p>
    <w:p w14:paraId="3CB6BE9A" w14:textId="77777777" w:rsidR="003063AA" w:rsidRPr="00F27F64" w:rsidRDefault="003063AA" w:rsidP="00F27F64"/>
    <w:sectPr w:rsidR="003063AA" w:rsidRPr="00F27F64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36B0A"/>
    <w:multiLevelType w:val="hybridMultilevel"/>
    <w:tmpl w:val="F386DB10"/>
    <w:lvl w:ilvl="0" w:tplc="43A6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64"/>
    <w:rsid w:val="003063AA"/>
    <w:rsid w:val="00AB0020"/>
    <w:rsid w:val="00F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92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2016-02-07T20:42:00Z</dcterms:created>
  <dcterms:modified xsi:type="dcterms:W3CDTF">2016-09-30T02:01:00Z</dcterms:modified>
</cp:coreProperties>
</file>