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9F609" w14:textId="77777777" w:rsidR="002E4EEF" w:rsidRDefault="002E4EEF" w:rsidP="002E4EEF">
      <w:pPr>
        <w:pStyle w:val="Default"/>
        <w:jc w:val="center"/>
        <w:rPr>
          <w:b/>
          <w:bCs/>
          <w:sz w:val="40"/>
          <w:szCs w:val="40"/>
          <w:u w:val="single"/>
        </w:rPr>
      </w:pPr>
      <w:r w:rsidRPr="003D6CFA">
        <w:rPr>
          <w:b/>
          <w:bCs/>
          <w:sz w:val="40"/>
          <w:szCs w:val="40"/>
          <w:u w:val="single"/>
        </w:rPr>
        <w:t>P</w:t>
      </w:r>
      <w:r>
        <w:rPr>
          <w:b/>
          <w:bCs/>
          <w:sz w:val="40"/>
          <w:szCs w:val="40"/>
          <w:u w:val="single"/>
        </w:rPr>
        <w:t>rogress Monitoring</w:t>
      </w:r>
    </w:p>
    <w:p w14:paraId="0AD09010" w14:textId="77777777" w:rsidR="002E4EEF" w:rsidRDefault="002E4EEF" w:rsidP="002E4EEF">
      <w:pPr>
        <w:jc w:val="center"/>
      </w:pPr>
    </w:p>
    <w:p w14:paraId="7E3372A7" w14:textId="77777777" w:rsidR="002E4EEF" w:rsidRPr="004D1F23" w:rsidRDefault="002E4EEF" w:rsidP="002E4EEF">
      <w:pPr>
        <w:rPr>
          <w:rFonts w:ascii="Calibri" w:hAnsi="Calibri"/>
          <w:sz w:val="24"/>
          <w:szCs w:val="24"/>
        </w:rPr>
      </w:pPr>
      <w:r>
        <w:tab/>
      </w:r>
      <w:r w:rsidRPr="004D1F23">
        <w:rPr>
          <w:rFonts w:ascii="Calibri" w:hAnsi="Calibri"/>
          <w:sz w:val="24"/>
          <w:szCs w:val="24"/>
        </w:rPr>
        <w:t xml:space="preserve">To progress monitor by individual student, click on the second blue number in progress monitor section of your home page.   To see all of your students at once see below.  </w:t>
      </w:r>
    </w:p>
    <w:p w14:paraId="16C25D64" w14:textId="77777777" w:rsidR="002E4EEF" w:rsidRPr="004D1F23" w:rsidRDefault="002E4EEF" w:rsidP="002E4EEF">
      <w:pPr>
        <w:rPr>
          <w:rFonts w:ascii="Calibri" w:hAnsi="Calibri"/>
          <w:sz w:val="24"/>
          <w:szCs w:val="24"/>
        </w:rPr>
      </w:pPr>
    </w:p>
    <w:p w14:paraId="39858E62" w14:textId="77777777" w:rsidR="002E4EEF" w:rsidRDefault="002E4EEF" w:rsidP="002E4EEF"/>
    <w:p w14:paraId="53B42343" w14:textId="77777777" w:rsidR="002E4EEF" w:rsidRDefault="00B9663E" w:rsidP="002E4EEF">
      <w:r>
        <w:rPr>
          <w:noProof/>
        </w:rPr>
        <w:drawing>
          <wp:inline distT="0" distB="0" distL="0" distR="0" wp14:anchorId="5D1A0709" wp14:editId="4A8CDC9B">
            <wp:extent cx="5486400" cy="2706168"/>
            <wp:effectExtent l="0" t="0" r="0" b="1206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0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99D21" w14:textId="77777777" w:rsidR="002E4EEF" w:rsidRDefault="002E4EEF" w:rsidP="002E4EEF"/>
    <w:p w14:paraId="2BCDC206" w14:textId="77777777" w:rsidR="002E4EEF" w:rsidRDefault="002E4EEF" w:rsidP="002E4EEF"/>
    <w:p w14:paraId="0F991B27" w14:textId="77777777" w:rsidR="002E4EEF" w:rsidRDefault="002E4EEF" w:rsidP="002E4EEF"/>
    <w:p w14:paraId="7FB358C4" w14:textId="77777777" w:rsidR="002E4EEF" w:rsidRPr="004D1F23" w:rsidRDefault="002E4EEF" w:rsidP="002E4EEF">
      <w:pPr>
        <w:rPr>
          <w:rFonts w:ascii="Calibri" w:hAnsi="Calibri"/>
          <w:sz w:val="24"/>
          <w:szCs w:val="24"/>
        </w:rPr>
      </w:pPr>
      <w:r w:rsidRPr="004D1F23">
        <w:rPr>
          <w:rFonts w:ascii="Calibri" w:hAnsi="Calibri"/>
          <w:sz w:val="24"/>
          <w:szCs w:val="24"/>
        </w:rPr>
        <w:tab/>
        <w:t>To progress monitor, viewing all of your students, go to the Student Groups at the bottom left hand corner of your home page</w:t>
      </w:r>
      <w:proofErr w:type="gramStart"/>
      <w:r w:rsidRPr="004D1F23">
        <w:rPr>
          <w:rFonts w:ascii="Calibri" w:hAnsi="Calibri"/>
          <w:sz w:val="24"/>
          <w:szCs w:val="24"/>
        </w:rPr>
        <w:t>..</w:t>
      </w:r>
      <w:proofErr w:type="gramEnd"/>
      <w:r w:rsidRPr="004D1F23">
        <w:rPr>
          <w:rFonts w:ascii="Calibri" w:hAnsi="Calibri"/>
          <w:sz w:val="24"/>
          <w:szCs w:val="24"/>
        </w:rPr>
        <w:t xml:space="preserve"> </w:t>
      </w:r>
    </w:p>
    <w:p w14:paraId="1E6160D9" w14:textId="77777777" w:rsidR="002E4EEF" w:rsidRDefault="00B9663E" w:rsidP="002E4EEF">
      <w:r>
        <w:rPr>
          <w:noProof/>
        </w:rPr>
        <w:drawing>
          <wp:inline distT="0" distB="0" distL="0" distR="0" wp14:anchorId="18F7F536" wp14:editId="7B86D65B">
            <wp:extent cx="5486400" cy="1962248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D323C" w14:textId="77777777" w:rsidR="002E4EEF" w:rsidRDefault="002E4EEF" w:rsidP="002E4EEF"/>
    <w:p w14:paraId="130CF3A1" w14:textId="77777777" w:rsidR="002E4EEF" w:rsidRDefault="002E4EEF" w:rsidP="002E4EEF"/>
    <w:p w14:paraId="72EB1411" w14:textId="77777777" w:rsidR="002E4EEF" w:rsidRPr="00C91B2D" w:rsidRDefault="002E4EEF" w:rsidP="002E4EEF">
      <w:pPr>
        <w:rPr>
          <w:rFonts w:ascii="Calibri" w:hAnsi="Calibri"/>
          <w:sz w:val="24"/>
          <w:szCs w:val="24"/>
        </w:rPr>
      </w:pPr>
      <w:r>
        <w:tab/>
      </w:r>
      <w:r w:rsidRPr="00C91B2D">
        <w:rPr>
          <w:rFonts w:ascii="Calibri" w:hAnsi="Calibri"/>
          <w:sz w:val="24"/>
          <w:szCs w:val="24"/>
        </w:rPr>
        <w:t xml:space="preserve">Select the student.  </w:t>
      </w:r>
    </w:p>
    <w:p w14:paraId="3F6DD34D" w14:textId="77777777" w:rsidR="002E4EEF" w:rsidRPr="00C91B2D" w:rsidRDefault="002E4EEF" w:rsidP="002E4EEF">
      <w:pPr>
        <w:rPr>
          <w:rFonts w:ascii="Calibri" w:hAnsi="Calibri"/>
          <w:sz w:val="24"/>
          <w:szCs w:val="24"/>
        </w:rPr>
      </w:pPr>
    </w:p>
    <w:p w14:paraId="73500603" w14:textId="77777777" w:rsidR="002E4EEF" w:rsidRDefault="002E4EEF" w:rsidP="002E4EEF">
      <w:r>
        <w:lastRenderedPageBreak/>
        <w:tab/>
      </w:r>
      <w:r w:rsidR="00B9663E">
        <w:rPr>
          <w:noProof/>
        </w:rPr>
        <w:drawing>
          <wp:inline distT="0" distB="0" distL="0" distR="0" wp14:anchorId="7EDA54AB" wp14:editId="18EF2ED1">
            <wp:extent cx="5486400" cy="2793076"/>
            <wp:effectExtent l="0" t="0" r="0" b="127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3A782" w14:textId="77777777" w:rsidR="002E4EEF" w:rsidRDefault="002E4EEF" w:rsidP="002E4EEF"/>
    <w:p w14:paraId="073E2156" w14:textId="77777777" w:rsidR="002E4EEF" w:rsidRDefault="002E4EEF" w:rsidP="002E4EEF"/>
    <w:p w14:paraId="7591A46D" w14:textId="77777777" w:rsidR="002E4EEF" w:rsidRDefault="002E4EEF" w:rsidP="002E4EEF"/>
    <w:p w14:paraId="6F5DCEAC" w14:textId="77777777" w:rsidR="002E4EEF" w:rsidRDefault="002E4EEF" w:rsidP="002E4EEF"/>
    <w:p w14:paraId="7CCE9E08" w14:textId="77777777" w:rsidR="002E4EEF" w:rsidRDefault="002E4EEF" w:rsidP="002E4EEF"/>
    <w:p w14:paraId="1D919B5C" w14:textId="77777777" w:rsidR="002E4EEF" w:rsidRPr="004D1F23" w:rsidRDefault="002E4EEF" w:rsidP="002E4EEF">
      <w:pPr>
        <w:rPr>
          <w:rFonts w:ascii="Calibri" w:hAnsi="Calibri"/>
          <w:sz w:val="24"/>
          <w:szCs w:val="24"/>
        </w:rPr>
      </w:pPr>
      <w:r>
        <w:tab/>
      </w:r>
      <w:r w:rsidRPr="004D1F23">
        <w:rPr>
          <w:rFonts w:ascii="Calibri" w:hAnsi="Calibri"/>
          <w:sz w:val="24"/>
          <w:szCs w:val="24"/>
        </w:rPr>
        <w:t xml:space="preserve">You can click on the purple probe or the child.  </w:t>
      </w:r>
      <w:proofErr w:type="gramStart"/>
      <w:r w:rsidRPr="004D1F23">
        <w:rPr>
          <w:rFonts w:ascii="Calibri" w:hAnsi="Calibri"/>
          <w:sz w:val="24"/>
          <w:szCs w:val="24"/>
        </w:rPr>
        <w:t>On the student profile page, click on “goal progress”.</w:t>
      </w:r>
      <w:proofErr w:type="gramEnd"/>
      <w:r w:rsidRPr="004D1F23">
        <w:rPr>
          <w:rFonts w:ascii="Calibri" w:hAnsi="Calibri"/>
          <w:sz w:val="24"/>
          <w:szCs w:val="24"/>
        </w:rPr>
        <w:t xml:space="preserve">  </w:t>
      </w:r>
    </w:p>
    <w:p w14:paraId="7601D509" w14:textId="77777777" w:rsidR="002E4EEF" w:rsidRPr="004D1F23" w:rsidRDefault="002E4EEF" w:rsidP="002E4EEF">
      <w:pPr>
        <w:rPr>
          <w:rFonts w:ascii="Calibri" w:hAnsi="Calibri"/>
          <w:sz w:val="24"/>
          <w:szCs w:val="24"/>
        </w:rPr>
      </w:pPr>
    </w:p>
    <w:p w14:paraId="3F56B873" w14:textId="77777777" w:rsidR="002E4EEF" w:rsidRPr="004D1F23" w:rsidRDefault="002E4EEF" w:rsidP="002E4EEF"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2AE3C3CC" wp14:editId="7EDB219A">
            <wp:extent cx="5930900" cy="3067050"/>
            <wp:effectExtent l="0" t="0" r="1270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EE91E" w14:textId="77777777" w:rsidR="002E4EEF" w:rsidRPr="004D1F23" w:rsidRDefault="002E4EEF" w:rsidP="002E4EEF">
      <w:pPr>
        <w:rPr>
          <w:rFonts w:ascii="Calibri" w:hAnsi="Calibri"/>
          <w:sz w:val="24"/>
          <w:szCs w:val="24"/>
        </w:rPr>
      </w:pPr>
    </w:p>
    <w:p w14:paraId="74721FD4" w14:textId="77777777" w:rsidR="002E4EEF" w:rsidRPr="004D1F23" w:rsidRDefault="002E4EEF" w:rsidP="002E4EEF">
      <w:pPr>
        <w:rPr>
          <w:rFonts w:ascii="Calibri" w:hAnsi="Calibri"/>
          <w:sz w:val="24"/>
          <w:szCs w:val="24"/>
        </w:rPr>
      </w:pPr>
    </w:p>
    <w:p w14:paraId="593BF2A3" w14:textId="77777777" w:rsidR="002E4EEF" w:rsidRPr="004D1F23" w:rsidRDefault="002E4EEF" w:rsidP="002E4EEF">
      <w:pPr>
        <w:rPr>
          <w:rFonts w:ascii="Calibri" w:hAnsi="Calibri"/>
          <w:sz w:val="24"/>
          <w:szCs w:val="24"/>
        </w:rPr>
      </w:pPr>
      <w:r w:rsidRPr="004D1F23">
        <w:rPr>
          <w:rFonts w:ascii="Calibri" w:hAnsi="Calibri"/>
          <w:sz w:val="24"/>
          <w:szCs w:val="24"/>
        </w:rPr>
        <w:t xml:space="preserve">Next, click on “Edit Scores”.  Add information for the reporting period for each goal that applies to your discipline.  </w:t>
      </w:r>
    </w:p>
    <w:p w14:paraId="6BD84356" w14:textId="77777777" w:rsidR="002E4EEF" w:rsidRDefault="002E4EEF" w:rsidP="002E4EEF"/>
    <w:p w14:paraId="629C1833" w14:textId="77777777" w:rsidR="002E4EEF" w:rsidRDefault="00B9663E" w:rsidP="002E4EEF">
      <w:r>
        <w:rPr>
          <w:noProof/>
        </w:rPr>
        <w:drawing>
          <wp:inline distT="0" distB="0" distL="0" distR="0" wp14:anchorId="37A50F80" wp14:editId="52507365">
            <wp:extent cx="5486400" cy="2930893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3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595457" w14:textId="77777777" w:rsidR="002E4EEF" w:rsidRDefault="002E4EEF" w:rsidP="002E4EEF"/>
    <w:p w14:paraId="13055218" w14:textId="77777777" w:rsidR="002E4EEF" w:rsidRDefault="002E4EEF" w:rsidP="002E4EEF"/>
    <w:p w14:paraId="4E2B16F1" w14:textId="77777777" w:rsidR="002E4EEF" w:rsidRDefault="002E4EEF" w:rsidP="002E4EEF"/>
    <w:p w14:paraId="661C0C8A" w14:textId="77777777" w:rsidR="00AE001E" w:rsidRDefault="00AE001E"/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EF"/>
    <w:rsid w:val="002E4EEF"/>
    <w:rsid w:val="00AE001E"/>
    <w:rsid w:val="00B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D5C6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E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EEF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EF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E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EEF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EF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517</Characters>
  <Application>Microsoft Macintosh Word</Application>
  <DocSecurity>0</DocSecurity>
  <Lines>4</Lines>
  <Paragraphs>1</Paragraphs>
  <ScaleCrop>false</ScaleCrop>
  <Company>San Luis Valley BOCES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Lloyd Garcia</cp:lastModifiedBy>
  <cp:revision>2</cp:revision>
  <dcterms:created xsi:type="dcterms:W3CDTF">2014-06-19T15:39:00Z</dcterms:created>
  <dcterms:modified xsi:type="dcterms:W3CDTF">2017-08-31T19:50:00Z</dcterms:modified>
</cp:coreProperties>
</file>