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0A4F6" w14:textId="721908B8" w:rsidR="00D30A33" w:rsidRDefault="00460314">
      <w:pPr>
        <w:rPr>
          <w:sz w:val="32"/>
          <w:szCs w:val="32"/>
        </w:rPr>
      </w:pPr>
      <w:r w:rsidRPr="00460314">
        <w:rPr>
          <w:sz w:val="32"/>
          <w:szCs w:val="32"/>
        </w:rPr>
        <w:t>Note</w:t>
      </w:r>
      <w:r>
        <w:rPr>
          <w:sz w:val="32"/>
          <w:szCs w:val="32"/>
        </w:rPr>
        <w:t xml:space="preserve"> </w:t>
      </w:r>
      <w:r w:rsidR="006150F4">
        <w:rPr>
          <w:sz w:val="32"/>
          <w:szCs w:val="32"/>
        </w:rPr>
        <w:t>C</w:t>
      </w:r>
      <w:r w:rsidRPr="00460314">
        <w:rPr>
          <w:sz w:val="32"/>
          <w:szCs w:val="32"/>
        </w:rPr>
        <w:t>atcher for Acceleration</w:t>
      </w:r>
    </w:p>
    <w:p w14:paraId="4D30513F" w14:textId="51A9B88D" w:rsidR="00460314" w:rsidRDefault="00460314">
      <w:pPr>
        <w:rPr>
          <w:sz w:val="32"/>
          <w:szCs w:val="32"/>
        </w:rPr>
      </w:pPr>
    </w:p>
    <w:p w14:paraId="7719CAD1" w14:textId="43C767C6" w:rsidR="00460314" w:rsidRDefault="00460314">
      <w:pPr>
        <w:rPr>
          <w:sz w:val="32"/>
          <w:szCs w:val="32"/>
        </w:rPr>
      </w:pPr>
      <w:r>
        <w:rPr>
          <w:sz w:val="32"/>
          <w:szCs w:val="32"/>
        </w:rPr>
        <w:t xml:space="preserve">Section 1 – Assessment Tools </w:t>
      </w:r>
    </w:p>
    <w:p w14:paraId="5C06203F" w14:textId="720FEDA5" w:rsidR="00460314" w:rsidRDefault="00460314">
      <w:pPr>
        <w:rPr>
          <w:sz w:val="32"/>
          <w:szCs w:val="32"/>
        </w:rPr>
      </w:pPr>
    </w:p>
    <w:p w14:paraId="681CCE32" w14:textId="341F4CBA" w:rsidR="00460314" w:rsidRDefault="00460314">
      <w:pPr>
        <w:rPr>
          <w:sz w:val="32"/>
          <w:szCs w:val="32"/>
        </w:rPr>
      </w:pPr>
    </w:p>
    <w:p w14:paraId="2FCF3903" w14:textId="5D8AD0A1" w:rsidR="00460314" w:rsidRDefault="00460314">
      <w:pPr>
        <w:rPr>
          <w:sz w:val="32"/>
          <w:szCs w:val="32"/>
        </w:rPr>
      </w:pPr>
      <w:r>
        <w:rPr>
          <w:sz w:val="32"/>
          <w:szCs w:val="32"/>
        </w:rPr>
        <w:t>Section 2 – Decision-making Team for Acceleration</w:t>
      </w:r>
    </w:p>
    <w:p w14:paraId="3172A108" w14:textId="15988301" w:rsidR="00460314" w:rsidRDefault="00460314">
      <w:pPr>
        <w:rPr>
          <w:sz w:val="32"/>
          <w:szCs w:val="32"/>
        </w:rPr>
      </w:pPr>
    </w:p>
    <w:p w14:paraId="16E681B3" w14:textId="240A7CAE" w:rsidR="00460314" w:rsidRDefault="00460314">
      <w:pPr>
        <w:rPr>
          <w:sz w:val="32"/>
          <w:szCs w:val="32"/>
        </w:rPr>
      </w:pPr>
    </w:p>
    <w:p w14:paraId="415DF215" w14:textId="7A35D26B" w:rsidR="00460314" w:rsidRDefault="00460314">
      <w:pPr>
        <w:rPr>
          <w:sz w:val="32"/>
          <w:szCs w:val="32"/>
        </w:rPr>
      </w:pPr>
      <w:r>
        <w:rPr>
          <w:sz w:val="32"/>
          <w:szCs w:val="32"/>
        </w:rPr>
        <w:t xml:space="preserve">Section 3 – </w:t>
      </w:r>
      <w:r w:rsidR="006150F4">
        <w:rPr>
          <w:sz w:val="32"/>
          <w:szCs w:val="32"/>
        </w:rPr>
        <w:t>Process of Acceleration</w:t>
      </w:r>
    </w:p>
    <w:p w14:paraId="7DD65C5C" w14:textId="5EFFFBBF" w:rsidR="006150F4" w:rsidRDefault="006150F4">
      <w:pPr>
        <w:rPr>
          <w:sz w:val="24"/>
          <w:szCs w:val="24"/>
        </w:rPr>
      </w:pPr>
      <w:r>
        <w:rPr>
          <w:sz w:val="24"/>
          <w:szCs w:val="24"/>
        </w:rPr>
        <w:t>Forms Needed</w:t>
      </w:r>
    </w:p>
    <w:p w14:paraId="1D69C108" w14:textId="7D1EFFEF" w:rsidR="006150F4" w:rsidRDefault="006150F4">
      <w:pPr>
        <w:rPr>
          <w:sz w:val="24"/>
          <w:szCs w:val="24"/>
        </w:rPr>
      </w:pPr>
    </w:p>
    <w:p w14:paraId="294D5E39" w14:textId="331F8E32" w:rsidR="006150F4" w:rsidRDefault="006150F4">
      <w:pPr>
        <w:rPr>
          <w:sz w:val="24"/>
          <w:szCs w:val="24"/>
        </w:rPr>
      </w:pPr>
      <w:r>
        <w:rPr>
          <w:sz w:val="24"/>
          <w:szCs w:val="24"/>
        </w:rPr>
        <w:t>Storage of Information</w:t>
      </w:r>
    </w:p>
    <w:p w14:paraId="5C9EF0ED" w14:textId="588D88FE" w:rsidR="006150F4" w:rsidRDefault="006150F4">
      <w:pPr>
        <w:rPr>
          <w:sz w:val="24"/>
          <w:szCs w:val="24"/>
        </w:rPr>
      </w:pPr>
    </w:p>
    <w:p w14:paraId="48CD4A65" w14:textId="06ABE188" w:rsidR="006150F4" w:rsidRDefault="006150F4">
      <w:pPr>
        <w:rPr>
          <w:sz w:val="24"/>
          <w:szCs w:val="24"/>
        </w:rPr>
      </w:pPr>
    </w:p>
    <w:p w14:paraId="0AF7D3E9" w14:textId="21E2A812" w:rsidR="006150F4" w:rsidRDefault="006150F4">
      <w:pPr>
        <w:rPr>
          <w:sz w:val="32"/>
          <w:szCs w:val="32"/>
        </w:rPr>
      </w:pPr>
      <w:r>
        <w:rPr>
          <w:sz w:val="32"/>
          <w:szCs w:val="32"/>
        </w:rPr>
        <w:t>Section 4 – Possible Barriers</w:t>
      </w:r>
    </w:p>
    <w:p w14:paraId="0F56798F" w14:textId="03820D36" w:rsidR="006150F4" w:rsidRDefault="006150F4">
      <w:pPr>
        <w:rPr>
          <w:sz w:val="32"/>
          <w:szCs w:val="32"/>
        </w:rPr>
      </w:pPr>
    </w:p>
    <w:p w14:paraId="2F41952E" w14:textId="0204C0E9" w:rsidR="006150F4" w:rsidRDefault="006150F4">
      <w:pPr>
        <w:rPr>
          <w:sz w:val="32"/>
          <w:szCs w:val="32"/>
        </w:rPr>
      </w:pPr>
    </w:p>
    <w:p w14:paraId="0B694ACB" w14:textId="5D118873" w:rsidR="006150F4" w:rsidRDefault="006150F4">
      <w:pPr>
        <w:rPr>
          <w:sz w:val="32"/>
          <w:szCs w:val="32"/>
        </w:rPr>
      </w:pPr>
      <w:r>
        <w:rPr>
          <w:sz w:val="32"/>
          <w:szCs w:val="32"/>
        </w:rPr>
        <w:t>Section 5 – Appeals Process</w:t>
      </w:r>
    </w:p>
    <w:p w14:paraId="04AC8CD5" w14:textId="6AA36DD1" w:rsidR="006150F4" w:rsidRDefault="006150F4">
      <w:pPr>
        <w:rPr>
          <w:sz w:val="32"/>
          <w:szCs w:val="32"/>
        </w:rPr>
      </w:pPr>
    </w:p>
    <w:p w14:paraId="1AB8CBBC" w14:textId="3E6CB8D9" w:rsidR="006150F4" w:rsidRDefault="006150F4">
      <w:pPr>
        <w:rPr>
          <w:sz w:val="32"/>
          <w:szCs w:val="32"/>
        </w:rPr>
      </w:pPr>
    </w:p>
    <w:p w14:paraId="6BFC3698" w14:textId="1F6E5EF3" w:rsidR="006150F4" w:rsidRDefault="006150F4">
      <w:pPr>
        <w:rPr>
          <w:sz w:val="32"/>
          <w:szCs w:val="32"/>
        </w:rPr>
      </w:pPr>
      <w:r>
        <w:rPr>
          <w:sz w:val="32"/>
          <w:szCs w:val="32"/>
        </w:rPr>
        <w:t>Section 5 – Evaluation of Effectiveness of Acceleration Process</w:t>
      </w:r>
    </w:p>
    <w:p w14:paraId="39B48F66" w14:textId="78AED2B2" w:rsidR="006150F4" w:rsidRDefault="006150F4">
      <w:pPr>
        <w:rPr>
          <w:sz w:val="24"/>
          <w:szCs w:val="24"/>
        </w:rPr>
      </w:pPr>
      <w:r>
        <w:rPr>
          <w:sz w:val="24"/>
          <w:szCs w:val="24"/>
        </w:rPr>
        <w:t>Who and When?</w:t>
      </w:r>
    </w:p>
    <w:p w14:paraId="7ABCE4F6" w14:textId="3BA8A595" w:rsidR="006150F4" w:rsidRDefault="006150F4">
      <w:pPr>
        <w:rPr>
          <w:sz w:val="24"/>
          <w:szCs w:val="24"/>
        </w:rPr>
      </w:pPr>
    </w:p>
    <w:p w14:paraId="4CEF4BE8" w14:textId="68690775" w:rsidR="00460314" w:rsidRPr="00C23915" w:rsidRDefault="006150F4">
      <w:pPr>
        <w:rPr>
          <w:sz w:val="24"/>
          <w:szCs w:val="24"/>
        </w:rPr>
      </w:pPr>
      <w:r>
        <w:rPr>
          <w:sz w:val="24"/>
          <w:szCs w:val="24"/>
        </w:rPr>
        <w:t>Ho</w:t>
      </w:r>
      <w:r w:rsidR="00C23915">
        <w:rPr>
          <w:sz w:val="24"/>
          <w:szCs w:val="24"/>
        </w:rPr>
        <w:t>w?</w:t>
      </w:r>
      <w:bookmarkStart w:id="0" w:name="_GoBack"/>
      <w:bookmarkEnd w:id="0"/>
    </w:p>
    <w:p w14:paraId="590B391E" w14:textId="77777777" w:rsidR="00460314" w:rsidRPr="00460314" w:rsidRDefault="00460314">
      <w:pPr>
        <w:rPr>
          <w:sz w:val="32"/>
          <w:szCs w:val="32"/>
        </w:rPr>
      </w:pPr>
    </w:p>
    <w:sectPr w:rsidR="00460314" w:rsidRPr="00460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14"/>
    <w:rsid w:val="00460314"/>
    <w:rsid w:val="006150F4"/>
    <w:rsid w:val="00C23915"/>
    <w:rsid w:val="00D3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67F6"/>
  <w15:chartTrackingRefBased/>
  <w15:docId w15:val="{003A90F4-1DD9-4BDD-B79A-DD83F7B5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Eickhoff</dc:creator>
  <cp:keywords/>
  <dc:description/>
  <cp:lastModifiedBy>Linda Eickhoff</cp:lastModifiedBy>
  <cp:revision>2</cp:revision>
  <dcterms:created xsi:type="dcterms:W3CDTF">2020-02-17T16:19:00Z</dcterms:created>
  <dcterms:modified xsi:type="dcterms:W3CDTF">2020-02-17T16:37:00Z</dcterms:modified>
</cp:coreProperties>
</file>